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60A" w:rsidRPr="00673F34" w:rsidRDefault="0006660A" w:rsidP="00132663">
      <w:pPr>
        <w:shd w:val="clear" w:color="auto" w:fill="FFFFFF"/>
        <w:spacing w:before="100" w:beforeAutospacing="1" w:after="100" w:afterAutospacing="1" w:line="240" w:lineRule="auto"/>
        <w:jc w:val="center"/>
        <w:rPr>
          <w:rFonts w:ascii="Lucida Sans Unicode" w:eastAsia="Times New Roman" w:hAnsi="Lucida Sans Unicode" w:cs="Lucida Sans Unicode"/>
          <w:b/>
          <w:color w:val="444444"/>
          <w:sz w:val="28"/>
          <w:szCs w:val="28"/>
        </w:rPr>
      </w:pPr>
      <w:r>
        <w:rPr>
          <w:rFonts w:ascii="Lucida Sans Unicode" w:eastAsia="Times New Roman" w:hAnsi="Lucida Sans Unicode" w:cs="Lucida Sans Unicode"/>
          <w:b/>
          <w:color w:val="444444"/>
          <w:sz w:val="28"/>
          <w:szCs w:val="28"/>
        </w:rPr>
        <w:t>Unders</w:t>
      </w:r>
      <w:r w:rsidR="006468DA">
        <w:rPr>
          <w:rFonts w:ascii="Lucida Sans Unicode" w:eastAsia="Times New Roman" w:hAnsi="Lucida Sans Unicode" w:cs="Lucida Sans Unicode"/>
          <w:b/>
          <w:color w:val="444444"/>
          <w:sz w:val="28"/>
          <w:szCs w:val="28"/>
        </w:rPr>
        <w:t>tanding Poverty through Graphs</w:t>
      </w:r>
      <w:r>
        <w:rPr>
          <w:rFonts w:ascii="Lucida Sans Unicode" w:eastAsia="Times New Roman" w:hAnsi="Lucida Sans Unicode" w:cs="Lucida Sans Unicode"/>
          <w:b/>
          <w:color w:val="444444"/>
          <w:sz w:val="28"/>
          <w:szCs w:val="28"/>
        </w:rPr>
        <w:t>, Statistics, Charts, and Political Cartoons</w:t>
      </w:r>
    </w:p>
    <w:p w:rsidR="00DA5ED2" w:rsidRDefault="0006660A" w:rsidP="00673F34">
      <w:pPr>
        <w:shd w:val="clear" w:color="auto" w:fill="FFFFFF"/>
        <w:spacing w:before="100" w:beforeAutospacing="1" w:after="100" w:afterAutospacing="1" w:line="240" w:lineRule="auto"/>
        <w:rPr>
          <w:rFonts w:ascii="Lucida Sans Unicode" w:eastAsia="Times New Roman" w:hAnsi="Lucida Sans Unicode" w:cs="Lucida Sans Unicode"/>
          <w:b/>
          <w:color w:val="444444"/>
          <w:sz w:val="17"/>
          <w:szCs w:val="17"/>
        </w:rPr>
      </w:pPr>
      <w:r w:rsidRPr="00B94FC0">
        <w:rPr>
          <w:rFonts w:ascii="Lucida Sans Unicode" w:eastAsia="Times New Roman" w:hAnsi="Lucida Sans Unicode" w:cs="Lucida Sans Unicode"/>
          <w:b/>
          <w:color w:val="444444"/>
          <w:sz w:val="17"/>
          <w:szCs w:val="17"/>
        </w:rPr>
        <w:t xml:space="preserve">Look carefully at each chart, graph, table or cartoon, </w:t>
      </w:r>
      <w:r w:rsidR="004846C9" w:rsidRPr="00B94FC0">
        <w:rPr>
          <w:rFonts w:ascii="Lucida Sans Unicode" w:eastAsia="Times New Roman" w:hAnsi="Lucida Sans Unicode" w:cs="Lucida Sans Unicode"/>
          <w:b/>
          <w:color w:val="444444"/>
          <w:sz w:val="17"/>
          <w:szCs w:val="17"/>
        </w:rPr>
        <w:t>and then answer the questions.</w:t>
      </w:r>
    </w:p>
    <w:p w:rsidR="00673F34" w:rsidRPr="00DA5ED2" w:rsidRDefault="00673F34" w:rsidP="00673F34">
      <w:pPr>
        <w:shd w:val="clear" w:color="auto" w:fill="FFFFFF"/>
        <w:spacing w:before="100" w:beforeAutospacing="1" w:after="100" w:afterAutospacing="1" w:line="240" w:lineRule="auto"/>
        <w:rPr>
          <w:rFonts w:ascii="Lucida Sans Unicode" w:eastAsia="Times New Roman" w:hAnsi="Lucida Sans Unicode" w:cs="Lucida Sans Unicode"/>
          <w:b/>
          <w:color w:val="444444"/>
          <w:sz w:val="17"/>
          <w:szCs w:val="17"/>
        </w:rPr>
      </w:pPr>
      <w:r w:rsidRPr="00673F34">
        <w:rPr>
          <w:rFonts w:ascii="Calibri" w:eastAsia="Times New Roman" w:hAnsi="Calibri" w:cs="Lucida Sans Unicode"/>
          <w:b/>
          <w:color w:val="444444"/>
          <w:sz w:val="24"/>
          <w:szCs w:val="24"/>
        </w:rPr>
        <w:t>DOCUMENT NUMBER ONE</w:t>
      </w:r>
    </w:p>
    <w:p w:rsidR="00405E24" w:rsidRPr="00673F34" w:rsidRDefault="00405E24" w:rsidP="00405E24">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The following figures are the 2014 H</w:t>
      </w:r>
      <w:r w:rsidR="00BC4EBD">
        <w:rPr>
          <w:rFonts w:ascii="Calibri" w:eastAsia="Times New Roman" w:hAnsi="Calibri" w:cs="Lucida Sans Unicode"/>
          <w:color w:val="444444"/>
          <w:sz w:val="24"/>
          <w:szCs w:val="24"/>
        </w:rPr>
        <w:t xml:space="preserve">ealth and </w:t>
      </w:r>
      <w:r w:rsidRPr="00673F34">
        <w:rPr>
          <w:rFonts w:ascii="Calibri" w:eastAsia="Times New Roman" w:hAnsi="Calibri" w:cs="Lucida Sans Unicode"/>
          <w:color w:val="444444"/>
          <w:sz w:val="24"/>
          <w:szCs w:val="24"/>
        </w:rPr>
        <w:t>H</w:t>
      </w:r>
      <w:r w:rsidR="00BC4EBD">
        <w:rPr>
          <w:rFonts w:ascii="Calibri" w:eastAsia="Times New Roman" w:hAnsi="Calibri" w:cs="Lucida Sans Unicode"/>
          <w:color w:val="444444"/>
          <w:sz w:val="24"/>
          <w:szCs w:val="24"/>
        </w:rPr>
        <w:t>uman Service</w:t>
      </w:r>
      <w:r w:rsidRPr="00673F34">
        <w:rPr>
          <w:rFonts w:ascii="Calibri" w:eastAsia="Times New Roman" w:hAnsi="Calibri" w:cs="Lucida Sans Unicode"/>
          <w:color w:val="444444"/>
          <w:sz w:val="24"/>
          <w:szCs w:val="24"/>
        </w:rPr>
        <w:t xml:space="preserve"> poverty </w:t>
      </w:r>
      <w:proofErr w:type="gramStart"/>
      <w:r w:rsidRPr="00673F34">
        <w:rPr>
          <w:rFonts w:ascii="Calibri" w:eastAsia="Times New Roman" w:hAnsi="Calibri" w:cs="Lucida Sans Unicode"/>
          <w:color w:val="444444"/>
          <w:sz w:val="24"/>
          <w:szCs w:val="24"/>
        </w:rPr>
        <w:t>guidelines which</w:t>
      </w:r>
      <w:proofErr w:type="gramEnd"/>
      <w:r w:rsidRPr="00673F34">
        <w:rPr>
          <w:rFonts w:ascii="Calibri" w:eastAsia="Times New Roman" w:hAnsi="Calibri" w:cs="Lucida Sans Unicode"/>
          <w:color w:val="444444"/>
          <w:sz w:val="24"/>
          <w:szCs w:val="24"/>
        </w:rPr>
        <w:t xml:space="preserve"> are scheduled to be published in the Federal Register on January 22, 2014. (Additional information will be posted after the guidelines are published.) </w:t>
      </w:r>
    </w:p>
    <w:tbl>
      <w:tblPr>
        <w:tblW w:w="25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972"/>
        <w:gridCol w:w="1780"/>
      </w:tblGrid>
      <w:tr w:rsidR="00405E24" w:rsidRPr="00673F34" w:rsidTr="00405E24">
        <w:trPr>
          <w:tblHeader/>
          <w:tblCellSpacing w:w="0" w:type="dxa"/>
          <w:jc w:val="center"/>
        </w:trPr>
        <w:tc>
          <w:tcPr>
            <w:tcW w:w="0" w:type="auto"/>
            <w:gridSpan w:val="2"/>
            <w:tcBorders>
              <w:top w:val="nil"/>
              <w:left w:val="nil"/>
              <w:bottom w:val="nil"/>
              <w:right w:val="nil"/>
            </w:tcBorders>
            <w:tcMar>
              <w:top w:w="72" w:type="dxa"/>
              <w:left w:w="72" w:type="dxa"/>
              <w:bottom w:w="72" w:type="dxa"/>
              <w:right w:w="72" w:type="dxa"/>
            </w:tcMar>
            <w:vAlign w:val="center"/>
            <w:hideMark/>
          </w:tcPr>
          <w:p w:rsidR="00405E24" w:rsidRPr="00673F34" w:rsidRDefault="00405E24" w:rsidP="00405E24">
            <w:pPr>
              <w:spacing w:after="0" w:line="240" w:lineRule="auto"/>
              <w:jc w:val="center"/>
              <w:rPr>
                <w:rFonts w:ascii="Calibri" w:eastAsia="Times New Roman" w:hAnsi="Calibri" w:cs="Lucida Sans Unicode"/>
                <w:color w:val="444444"/>
                <w:sz w:val="24"/>
                <w:szCs w:val="24"/>
              </w:rPr>
            </w:pPr>
            <w:r w:rsidRPr="00673F34">
              <w:rPr>
                <w:rFonts w:ascii="Calibri" w:eastAsia="Times New Roman" w:hAnsi="Calibri" w:cs="Lucida Sans Unicode"/>
                <w:b/>
                <w:bCs/>
                <w:color w:val="444444"/>
                <w:sz w:val="24"/>
                <w:szCs w:val="24"/>
              </w:rPr>
              <w:t>2014 POVERTY GUIDELINES FOR THE 48 CONTIGUOUS STATES</w:t>
            </w:r>
            <w:r w:rsidRPr="00673F34">
              <w:rPr>
                <w:rFonts w:ascii="Calibri" w:eastAsia="Times New Roman" w:hAnsi="Calibri" w:cs="Lucida Sans Unicode"/>
                <w:b/>
                <w:bCs/>
                <w:color w:val="444444"/>
                <w:sz w:val="24"/>
                <w:szCs w:val="24"/>
              </w:rPr>
              <w:br/>
              <w:t>AND THE DISTRICT OF COLUMBIA</w:t>
            </w:r>
          </w:p>
        </w:tc>
      </w:tr>
      <w:tr w:rsidR="00405E24" w:rsidRPr="00673F34" w:rsidTr="00405E24">
        <w:trPr>
          <w:tblHeader/>
          <w:tblCellSpacing w:w="0" w:type="dxa"/>
          <w:jc w:val="center"/>
        </w:trPr>
        <w:tc>
          <w:tcPr>
            <w:tcW w:w="0" w:type="auto"/>
            <w:tcBorders>
              <w:top w:val="single" w:sz="4" w:space="0" w:color="CCCCCC"/>
              <w:left w:val="single" w:sz="4" w:space="0" w:color="CCCCCC"/>
              <w:bottom w:val="single" w:sz="4" w:space="0" w:color="CCCCCC"/>
              <w:right w:val="single" w:sz="4" w:space="0" w:color="CCCCCC"/>
            </w:tcBorders>
            <w:tcMar>
              <w:top w:w="72" w:type="dxa"/>
              <w:left w:w="72" w:type="dxa"/>
              <w:bottom w:w="72" w:type="dxa"/>
              <w:right w:w="72" w:type="dxa"/>
            </w:tcMar>
            <w:vAlign w:val="center"/>
            <w:hideMark/>
          </w:tcPr>
          <w:p w:rsidR="00405E24" w:rsidRPr="00673F34" w:rsidRDefault="00405E24" w:rsidP="00405E24">
            <w:pPr>
              <w:spacing w:after="0" w:line="240" w:lineRule="auto"/>
              <w:jc w:val="center"/>
              <w:rPr>
                <w:rFonts w:ascii="Calibri" w:eastAsia="Times New Roman" w:hAnsi="Calibri" w:cs="Lucida Sans Unicode"/>
                <w:b/>
                <w:bCs/>
                <w:color w:val="444444"/>
                <w:sz w:val="24"/>
                <w:szCs w:val="24"/>
              </w:rPr>
            </w:pPr>
            <w:r w:rsidRPr="00673F34">
              <w:rPr>
                <w:rFonts w:ascii="Calibri" w:eastAsia="Times New Roman" w:hAnsi="Calibri" w:cs="Lucida Sans Unicode"/>
                <w:b/>
                <w:bCs/>
                <w:color w:val="444444"/>
                <w:sz w:val="24"/>
                <w:szCs w:val="24"/>
              </w:rPr>
              <w:t>Persons in family/household</w:t>
            </w:r>
          </w:p>
        </w:tc>
        <w:tc>
          <w:tcPr>
            <w:tcW w:w="0" w:type="auto"/>
            <w:tcBorders>
              <w:top w:val="single" w:sz="4" w:space="0" w:color="CCCCCC"/>
              <w:left w:val="single" w:sz="4" w:space="0" w:color="CCCCCC"/>
              <w:bottom w:val="single" w:sz="4" w:space="0" w:color="CCCCCC"/>
              <w:right w:val="single" w:sz="4" w:space="0" w:color="CCCCCC"/>
            </w:tcBorders>
            <w:tcMar>
              <w:top w:w="72" w:type="dxa"/>
              <w:left w:w="72" w:type="dxa"/>
              <w:bottom w:w="72" w:type="dxa"/>
              <w:right w:w="72" w:type="dxa"/>
            </w:tcMar>
            <w:vAlign w:val="center"/>
            <w:hideMark/>
          </w:tcPr>
          <w:p w:rsidR="00405E24" w:rsidRPr="00673F34" w:rsidRDefault="00405E24" w:rsidP="00405E24">
            <w:pPr>
              <w:spacing w:after="0" w:line="240" w:lineRule="auto"/>
              <w:jc w:val="center"/>
              <w:rPr>
                <w:rFonts w:ascii="Calibri" w:eastAsia="Times New Roman" w:hAnsi="Calibri" w:cs="Lucida Sans Unicode"/>
                <w:b/>
                <w:bCs/>
                <w:color w:val="444444"/>
                <w:sz w:val="24"/>
                <w:szCs w:val="24"/>
              </w:rPr>
            </w:pPr>
            <w:r w:rsidRPr="00673F34">
              <w:rPr>
                <w:rFonts w:ascii="Calibri" w:eastAsia="Times New Roman" w:hAnsi="Calibri" w:cs="Lucida Sans Unicode"/>
                <w:b/>
                <w:bCs/>
                <w:color w:val="444444"/>
                <w:sz w:val="24"/>
                <w:szCs w:val="24"/>
              </w:rPr>
              <w:t>Poverty guideline</w:t>
            </w:r>
          </w:p>
        </w:tc>
      </w:tr>
      <w:tr w:rsidR="00405E24" w:rsidRPr="00673F34" w:rsidTr="00405E24">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 xml:space="preserve">For families/households with more than 8 persons, add $4,060 for each additional person. </w:t>
            </w:r>
          </w:p>
        </w:tc>
      </w:tr>
      <w:tr w:rsidR="00405E24" w:rsidRPr="00673F34"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$11,670</w:t>
            </w:r>
          </w:p>
        </w:tc>
      </w:tr>
      <w:tr w:rsidR="00405E24" w:rsidRPr="00673F34"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15,730</w:t>
            </w:r>
          </w:p>
        </w:tc>
      </w:tr>
      <w:tr w:rsidR="00405E24" w:rsidRPr="00673F34"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19,790</w:t>
            </w:r>
          </w:p>
        </w:tc>
      </w:tr>
      <w:tr w:rsidR="00405E24" w:rsidRPr="00673F34"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23,850</w:t>
            </w:r>
          </w:p>
        </w:tc>
      </w:tr>
      <w:tr w:rsidR="00405E24" w:rsidRPr="00673F34"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27,910</w:t>
            </w:r>
          </w:p>
        </w:tc>
      </w:tr>
      <w:tr w:rsidR="00405E24" w:rsidRPr="00673F34"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31,970</w:t>
            </w:r>
          </w:p>
        </w:tc>
      </w:tr>
      <w:tr w:rsidR="00405E24" w:rsidRPr="00673F34"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36,030</w:t>
            </w:r>
          </w:p>
        </w:tc>
      </w:tr>
      <w:tr w:rsidR="00405E24" w:rsidRPr="00673F34" w:rsidTr="00405E2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05E24" w:rsidRPr="00673F34" w:rsidRDefault="00405E24" w:rsidP="00405E24">
            <w:pPr>
              <w:spacing w:after="0" w:line="240" w:lineRule="auto"/>
              <w:rPr>
                <w:rFonts w:ascii="Calibri" w:eastAsia="Times New Roman" w:hAnsi="Calibri" w:cs="Lucida Sans Unicode"/>
                <w:color w:val="444444"/>
                <w:sz w:val="24"/>
                <w:szCs w:val="24"/>
              </w:rPr>
            </w:pPr>
            <w:r w:rsidRPr="00673F34">
              <w:rPr>
                <w:rFonts w:ascii="Calibri" w:eastAsia="Times New Roman" w:hAnsi="Calibri" w:cs="Lucida Sans Unicode"/>
                <w:color w:val="444444"/>
                <w:sz w:val="24"/>
                <w:szCs w:val="24"/>
              </w:rPr>
              <w:t>40,090</w:t>
            </w:r>
          </w:p>
        </w:tc>
      </w:tr>
    </w:tbl>
    <w:p w:rsidR="00BC35D1" w:rsidRPr="00171855" w:rsidRDefault="00171855" w:rsidP="00171855">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 xml:space="preserve">1. </w:t>
      </w:r>
      <w:r w:rsidR="0006660A" w:rsidRPr="00171855">
        <w:rPr>
          <w:rFonts w:ascii="Calibri" w:eastAsia="Times New Roman" w:hAnsi="Calibri" w:cs="Lucida Sans Unicode"/>
          <w:color w:val="444444"/>
          <w:sz w:val="24"/>
          <w:szCs w:val="24"/>
        </w:rPr>
        <w:t xml:space="preserve">If </w:t>
      </w:r>
      <w:r w:rsidR="0006660A" w:rsidRPr="00171855">
        <w:rPr>
          <w:rFonts w:ascii="Calibri" w:eastAsia="Times New Roman" w:hAnsi="Calibri" w:cs="Lucida Sans Unicode"/>
          <w:color w:val="444444"/>
          <w:sz w:val="24"/>
          <w:szCs w:val="24"/>
          <w:u w:val="single"/>
        </w:rPr>
        <w:t>Make Lemonade</w:t>
      </w:r>
      <w:r w:rsidR="00BC35D1" w:rsidRPr="00171855">
        <w:rPr>
          <w:rFonts w:ascii="Calibri" w:eastAsia="Times New Roman" w:hAnsi="Calibri" w:cs="Lucida Sans Unicode"/>
          <w:color w:val="444444"/>
          <w:sz w:val="24"/>
          <w:szCs w:val="24"/>
        </w:rPr>
        <w:t xml:space="preserve"> took place in America in modern day, how much would </w:t>
      </w:r>
      <w:proofErr w:type="gramStart"/>
      <w:r w:rsidR="00BC35D1" w:rsidRPr="00171855">
        <w:rPr>
          <w:rFonts w:ascii="Calibri" w:eastAsia="Times New Roman" w:hAnsi="Calibri" w:cs="Lucida Sans Unicode"/>
          <w:color w:val="444444"/>
          <w:sz w:val="24"/>
          <w:szCs w:val="24"/>
        </w:rPr>
        <w:t>Joll</w:t>
      </w:r>
      <w:r w:rsidR="0006660A" w:rsidRPr="00171855">
        <w:rPr>
          <w:rFonts w:ascii="Calibri" w:eastAsia="Times New Roman" w:hAnsi="Calibri" w:cs="Lucida Sans Unicode"/>
          <w:color w:val="444444"/>
          <w:sz w:val="24"/>
          <w:szCs w:val="24"/>
        </w:rPr>
        <w:t>y</w:t>
      </w:r>
      <w:proofErr w:type="gramEnd"/>
      <w:r w:rsidR="0006660A" w:rsidRPr="00171855">
        <w:rPr>
          <w:rFonts w:ascii="Calibri" w:eastAsia="Times New Roman" w:hAnsi="Calibri" w:cs="Lucida Sans Unicode"/>
          <w:color w:val="444444"/>
          <w:sz w:val="24"/>
          <w:szCs w:val="24"/>
        </w:rPr>
        <w:t xml:space="preserve"> have had to earn to qualify as</w:t>
      </w:r>
      <w:r w:rsidR="00BC35D1" w:rsidRPr="00171855">
        <w:rPr>
          <w:rFonts w:ascii="Calibri" w:eastAsia="Times New Roman" w:hAnsi="Calibri" w:cs="Lucida Sans Unicode"/>
          <w:color w:val="444444"/>
          <w:sz w:val="24"/>
          <w:szCs w:val="24"/>
        </w:rPr>
        <w:t xml:space="preserve"> living in poverty</w:t>
      </w:r>
      <w:r w:rsidR="0006660A" w:rsidRPr="00171855">
        <w:rPr>
          <w:rFonts w:ascii="Calibri" w:eastAsia="Times New Roman" w:hAnsi="Calibri" w:cs="Lucida Sans Unicode"/>
          <w:color w:val="444444"/>
          <w:sz w:val="24"/>
          <w:szCs w:val="24"/>
        </w:rPr>
        <w:t xml:space="preserve"> under the 2014 Poverty Guidelines</w:t>
      </w:r>
      <w:r w:rsidR="00BC35D1" w:rsidRPr="00171855">
        <w:rPr>
          <w:rFonts w:ascii="Calibri" w:eastAsia="Times New Roman" w:hAnsi="Calibri" w:cs="Lucida Sans Unicode"/>
          <w:color w:val="444444"/>
          <w:sz w:val="24"/>
          <w:szCs w:val="24"/>
        </w:rPr>
        <w:t>?</w:t>
      </w:r>
    </w:p>
    <w:p w:rsidR="00BC35D1" w:rsidRPr="00673F34" w:rsidRDefault="00BC35D1" w:rsidP="00405E24">
      <w:pPr>
        <w:shd w:val="clear" w:color="auto" w:fill="FFFFFF"/>
        <w:spacing w:before="100" w:beforeAutospacing="1" w:after="100" w:afterAutospacing="1" w:line="240" w:lineRule="auto"/>
        <w:rPr>
          <w:rFonts w:ascii="Calibri" w:eastAsia="Times New Roman" w:hAnsi="Calibri" w:cs="Lucida Sans Unicode"/>
          <w:color w:val="444444"/>
          <w:sz w:val="24"/>
          <w:szCs w:val="24"/>
        </w:rPr>
      </w:pPr>
    </w:p>
    <w:p w:rsidR="00BC35D1" w:rsidRPr="00171855" w:rsidRDefault="00171855" w:rsidP="00171855">
      <w:pPr>
        <w:shd w:val="clear" w:color="auto" w:fill="FFFFFF"/>
        <w:spacing w:before="100" w:beforeAutospacing="1" w:after="100" w:afterAutospacing="1" w:line="240" w:lineRule="auto"/>
        <w:rPr>
          <w:rFonts w:ascii="Calibri" w:eastAsia="Times New Roman" w:hAnsi="Calibri" w:cs="Lucida Sans Unicode"/>
          <w:color w:val="444444"/>
          <w:sz w:val="24"/>
          <w:szCs w:val="24"/>
        </w:rPr>
      </w:pPr>
      <w:r>
        <w:rPr>
          <w:rFonts w:ascii="Calibri" w:eastAsia="Times New Roman" w:hAnsi="Calibri" w:cs="Lucida Sans Unicode"/>
          <w:color w:val="444444"/>
          <w:sz w:val="24"/>
          <w:szCs w:val="24"/>
        </w:rPr>
        <w:t xml:space="preserve">2. </w:t>
      </w:r>
      <w:r w:rsidR="00BC35D1" w:rsidRPr="00171855">
        <w:rPr>
          <w:rFonts w:ascii="Calibri" w:eastAsia="Times New Roman" w:hAnsi="Calibri" w:cs="Lucida Sans Unicode"/>
          <w:color w:val="444444"/>
          <w:sz w:val="24"/>
          <w:szCs w:val="24"/>
        </w:rPr>
        <w:t xml:space="preserve">If Jolly worked 8 hours a day, 5 days a week, for $7.50 an hour, would she be above or below the poverty </w:t>
      </w:r>
      <w:r w:rsidR="0006660A" w:rsidRPr="00171855">
        <w:rPr>
          <w:rFonts w:ascii="Calibri" w:eastAsia="Times New Roman" w:hAnsi="Calibri" w:cs="Lucida Sans Unicode"/>
          <w:color w:val="444444"/>
          <w:sz w:val="24"/>
          <w:szCs w:val="24"/>
        </w:rPr>
        <w:t>guide</w:t>
      </w:r>
      <w:r w:rsidR="00BC35D1" w:rsidRPr="00171855">
        <w:rPr>
          <w:rFonts w:ascii="Calibri" w:eastAsia="Times New Roman" w:hAnsi="Calibri" w:cs="Lucida Sans Unicode"/>
          <w:color w:val="444444"/>
          <w:sz w:val="24"/>
          <w:szCs w:val="24"/>
        </w:rPr>
        <w:t>line</w:t>
      </w:r>
      <w:r w:rsidR="00BC4EBD" w:rsidRPr="00171855">
        <w:rPr>
          <w:rFonts w:ascii="Calibri" w:eastAsia="Times New Roman" w:hAnsi="Calibri" w:cs="Lucida Sans Unicode"/>
          <w:color w:val="444444"/>
          <w:sz w:val="24"/>
          <w:szCs w:val="24"/>
        </w:rPr>
        <w:t xml:space="preserve"> for a family of 3</w:t>
      </w:r>
      <w:r w:rsidR="00BC35D1" w:rsidRPr="00171855">
        <w:rPr>
          <w:rFonts w:ascii="Calibri" w:eastAsia="Times New Roman" w:hAnsi="Calibri" w:cs="Lucida Sans Unicode"/>
          <w:color w:val="444444"/>
          <w:sz w:val="24"/>
          <w:szCs w:val="24"/>
        </w:rPr>
        <w:t>?</w:t>
      </w:r>
    </w:p>
    <w:p w:rsidR="00171855" w:rsidRDefault="00171855" w:rsidP="00673F34">
      <w:pPr>
        <w:shd w:val="clear" w:color="auto" w:fill="FFFFFF"/>
        <w:spacing w:before="100" w:beforeAutospacing="1" w:after="100" w:afterAutospacing="1" w:line="240" w:lineRule="auto"/>
        <w:rPr>
          <w:rFonts w:ascii="Lucida Sans Unicode" w:eastAsia="Times New Roman" w:hAnsi="Lucida Sans Unicode" w:cs="Lucida Sans Unicode"/>
          <w:color w:val="444444"/>
          <w:sz w:val="17"/>
          <w:szCs w:val="17"/>
        </w:rPr>
      </w:pPr>
    </w:p>
    <w:p w:rsidR="00171855" w:rsidRDefault="00171855" w:rsidP="00673F34">
      <w:pPr>
        <w:shd w:val="clear" w:color="auto" w:fill="FFFFFF"/>
        <w:spacing w:before="100" w:beforeAutospacing="1" w:after="100" w:afterAutospacing="1" w:line="240" w:lineRule="auto"/>
        <w:rPr>
          <w:rFonts w:ascii="Lucida Sans Unicode" w:eastAsia="Times New Roman" w:hAnsi="Lucida Sans Unicode" w:cs="Lucida Sans Unicode"/>
          <w:color w:val="444444"/>
          <w:sz w:val="17"/>
          <w:szCs w:val="17"/>
        </w:rPr>
      </w:pPr>
    </w:p>
    <w:p w:rsidR="00673F34" w:rsidRPr="00673F34" w:rsidRDefault="00673F34" w:rsidP="00673F34">
      <w:pPr>
        <w:shd w:val="clear" w:color="auto" w:fill="FFFFFF"/>
        <w:spacing w:before="100" w:beforeAutospacing="1" w:after="100" w:afterAutospacing="1" w:line="240" w:lineRule="auto"/>
        <w:rPr>
          <w:rFonts w:ascii="Calibri" w:eastAsia="Times New Roman" w:hAnsi="Calibri" w:cs="Lucida Sans Unicode"/>
          <w:b/>
          <w:color w:val="444444"/>
          <w:sz w:val="24"/>
          <w:szCs w:val="24"/>
        </w:rPr>
      </w:pPr>
      <w:r>
        <w:rPr>
          <w:rFonts w:ascii="Calibri" w:eastAsia="Times New Roman" w:hAnsi="Calibri" w:cs="Lucida Sans Unicode"/>
          <w:b/>
          <w:color w:val="444444"/>
          <w:sz w:val="24"/>
          <w:szCs w:val="24"/>
        </w:rPr>
        <w:lastRenderedPageBreak/>
        <w:t>DOCUMENT NUMBER TWO</w:t>
      </w:r>
    </w:p>
    <w:p w:rsidR="00BC35D1" w:rsidRDefault="004846C9" w:rsidP="00405E24">
      <w:pPr>
        <w:shd w:val="clear" w:color="auto" w:fill="FFFFFF"/>
        <w:spacing w:before="100" w:beforeAutospacing="1" w:after="100" w:afterAutospacing="1" w:line="240" w:lineRule="auto"/>
        <w:rPr>
          <w:rFonts w:ascii="Lucida Sans Unicode" w:eastAsia="Times New Roman" w:hAnsi="Lucida Sans Unicode" w:cs="Lucida Sans Unicode"/>
          <w:color w:val="444444"/>
          <w:sz w:val="17"/>
          <w:szCs w:val="17"/>
        </w:rPr>
      </w:pPr>
      <w:r>
        <w:rPr>
          <w:noProof/>
        </w:rPr>
        <w:drawing>
          <wp:inline distT="0" distB="0" distL="0" distR="0">
            <wp:extent cx="5943013" cy="4550933"/>
            <wp:effectExtent l="0" t="0" r="0" b="0"/>
            <wp:docPr id="12" name="Picture 1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
                    <pic:cNvPicPr>
                      <a:picLocks noChangeAspect="1" noChangeArrowheads="1"/>
                    </pic:cNvPicPr>
                  </pic:nvPicPr>
                  <pic:blipFill>
                    <a:blip r:embed="rId8" cstate="print"/>
                    <a:srcRect/>
                    <a:stretch>
                      <a:fillRect/>
                    </a:stretch>
                  </pic:blipFill>
                  <pic:spPr bwMode="auto">
                    <a:xfrm>
                      <a:off x="0" y="0"/>
                      <a:ext cx="5943600" cy="4551383"/>
                    </a:xfrm>
                    <a:prstGeom prst="rect">
                      <a:avLst/>
                    </a:prstGeom>
                    <a:noFill/>
                    <a:ln w="9525">
                      <a:noFill/>
                      <a:miter lim="800000"/>
                      <a:headEnd/>
                      <a:tailEnd/>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4846C9" w:rsidRPr="004846C9" w:rsidTr="004846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46C9" w:rsidRPr="00B814CD" w:rsidRDefault="004846C9" w:rsidP="00514FFB">
            <w:pPr>
              <w:spacing w:after="0" w:line="240" w:lineRule="auto"/>
              <w:rPr>
                <w:rFonts w:ascii="Calibri" w:eastAsia="Times New Roman" w:hAnsi="Calibri" w:cs="Times New Roman"/>
                <w:b/>
                <w:bCs/>
                <w:sz w:val="20"/>
                <w:szCs w:val="20"/>
              </w:rPr>
            </w:pPr>
            <w:r w:rsidRPr="00B814CD">
              <w:rPr>
                <w:rFonts w:ascii="Calibri" w:eastAsia="Times New Roman" w:hAnsi="Calibri" w:cs="Times New Roman"/>
                <w:b/>
                <w:bCs/>
                <w:sz w:val="20"/>
                <w:szCs w:val="20"/>
              </w:rPr>
              <w:t xml:space="preserve">A </w:t>
            </w:r>
            <w:hyperlink r:id="rId9" w:anchor=".UNuMXXeDmSo" w:history="1">
              <w:r w:rsidRPr="00B814CD">
                <w:rPr>
                  <w:rFonts w:ascii="Calibri" w:eastAsia="Times New Roman" w:hAnsi="Calibri" w:cs="Times New Roman"/>
                  <w:b/>
                  <w:bCs/>
                  <w:color w:val="0000FF"/>
                  <w:sz w:val="20"/>
                  <w:szCs w:val="20"/>
                  <w:u w:val="single"/>
                </w:rPr>
                <w:t>federal minimum wage</w:t>
              </w:r>
            </w:hyperlink>
            <w:r w:rsidRPr="00B814CD">
              <w:rPr>
                <w:rFonts w:ascii="Calibri" w:eastAsia="Times New Roman" w:hAnsi="Calibri" w:cs="Times New Roman"/>
                <w:b/>
                <w:bCs/>
                <w:sz w:val="20"/>
                <w:szCs w:val="20"/>
              </w:rPr>
              <w:t xml:space="preserve"> was first set in 1938. The graph shows nominal (blue diamonds) and real (red squares) minimum wage values. Nominal values range from $0.25/hr in 1938 to the current $7.25/hr. The graph adjusts these wages to 2014 dollars (red squares) to show the real value of the minimum wage. Calculated in real 2014 dollars, the 1968 minimum wa</w:t>
            </w:r>
            <w:r w:rsidR="00514FFB">
              <w:rPr>
                <w:rFonts w:ascii="Calibri" w:eastAsia="Times New Roman" w:hAnsi="Calibri" w:cs="Times New Roman"/>
                <w:b/>
                <w:bCs/>
                <w:sz w:val="20"/>
                <w:szCs w:val="20"/>
              </w:rPr>
              <w:t xml:space="preserve">ge was the highest at $10.86. </w:t>
            </w:r>
            <w:r w:rsidRPr="00B814CD">
              <w:rPr>
                <w:rFonts w:ascii="Calibri" w:eastAsia="Times New Roman" w:hAnsi="Calibri" w:cs="Times New Roman"/>
                <w:b/>
                <w:bCs/>
                <w:sz w:val="20"/>
                <w:szCs w:val="20"/>
              </w:rPr>
              <w:t xml:space="preserve">Many cities and </w:t>
            </w:r>
            <w:hyperlink r:id="rId10" w:anchor=".UNuM63eDmSo" w:history="1">
              <w:r w:rsidRPr="00B814CD">
                <w:rPr>
                  <w:rFonts w:ascii="Calibri" w:eastAsia="Times New Roman" w:hAnsi="Calibri" w:cs="Times New Roman"/>
                  <w:b/>
                  <w:bCs/>
                  <w:color w:val="0000FF"/>
                  <w:sz w:val="20"/>
                  <w:szCs w:val="20"/>
                  <w:u w:val="single"/>
                </w:rPr>
                <w:t>states</w:t>
              </w:r>
            </w:hyperlink>
            <w:r w:rsidRPr="00B814CD">
              <w:rPr>
                <w:rFonts w:ascii="Calibri" w:eastAsia="Times New Roman" w:hAnsi="Calibri" w:cs="Times New Roman"/>
                <w:b/>
                <w:bCs/>
                <w:sz w:val="20"/>
                <w:szCs w:val="20"/>
              </w:rPr>
              <w:t xml:space="preserve"> have departed from the federal minimum wage. In 2014, San Francisco has the highest minimum wage at $10.55. The highest state is Washington's minimum wage at $9.32, and Oregon's is second at $9.10. </w:t>
            </w:r>
          </w:p>
        </w:tc>
      </w:tr>
      <w:tr w:rsidR="004846C9" w:rsidRPr="004846C9" w:rsidTr="004846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46C9" w:rsidRPr="004846C9" w:rsidRDefault="004846C9" w:rsidP="004846C9">
            <w:pPr>
              <w:spacing w:after="0" w:line="240" w:lineRule="auto"/>
              <w:rPr>
                <w:rFonts w:ascii="Times New Roman" w:eastAsia="Times New Roman" w:hAnsi="Times New Roman" w:cs="Times New Roman"/>
                <w:sz w:val="24"/>
                <w:szCs w:val="24"/>
              </w:rPr>
            </w:pPr>
          </w:p>
        </w:tc>
      </w:tr>
    </w:tbl>
    <w:p w:rsidR="00DA5ED2" w:rsidRDefault="00171855" w:rsidP="00171855">
      <w:pPr>
        <w:rPr>
          <w:sz w:val="24"/>
          <w:szCs w:val="24"/>
        </w:rPr>
      </w:pPr>
      <w:r>
        <w:rPr>
          <w:sz w:val="24"/>
          <w:szCs w:val="24"/>
        </w:rPr>
        <w:t xml:space="preserve">1. </w:t>
      </w:r>
      <w:r w:rsidR="004846C9" w:rsidRPr="00171855">
        <w:rPr>
          <w:sz w:val="24"/>
          <w:szCs w:val="24"/>
        </w:rPr>
        <w:t xml:space="preserve">About how much is the </w:t>
      </w:r>
      <w:r w:rsidR="00BC4EBD" w:rsidRPr="00514FFB">
        <w:rPr>
          <w:b/>
          <w:sz w:val="24"/>
          <w:szCs w:val="24"/>
        </w:rPr>
        <w:t>real</w:t>
      </w:r>
      <w:r w:rsidR="00BC4EBD" w:rsidRPr="00171855">
        <w:rPr>
          <w:sz w:val="24"/>
          <w:szCs w:val="24"/>
        </w:rPr>
        <w:t xml:space="preserve"> Federal </w:t>
      </w:r>
      <w:r w:rsidR="004846C9" w:rsidRPr="00171855">
        <w:rPr>
          <w:sz w:val="24"/>
          <w:szCs w:val="24"/>
        </w:rPr>
        <w:t>minimum wage TODAY?</w:t>
      </w:r>
    </w:p>
    <w:p w:rsidR="00514FFB" w:rsidRPr="00171855" w:rsidRDefault="00514FFB" w:rsidP="00171855">
      <w:pPr>
        <w:rPr>
          <w:sz w:val="24"/>
          <w:szCs w:val="24"/>
        </w:rPr>
      </w:pPr>
    </w:p>
    <w:p w:rsidR="0006660A" w:rsidRPr="00171855" w:rsidRDefault="00171855" w:rsidP="00171855">
      <w:pPr>
        <w:rPr>
          <w:sz w:val="24"/>
          <w:szCs w:val="24"/>
        </w:rPr>
      </w:pPr>
      <w:r>
        <w:rPr>
          <w:sz w:val="24"/>
          <w:szCs w:val="24"/>
        </w:rPr>
        <w:t xml:space="preserve">2. </w:t>
      </w:r>
      <w:r w:rsidR="00B814CD" w:rsidRPr="00171855">
        <w:rPr>
          <w:sz w:val="24"/>
          <w:szCs w:val="24"/>
        </w:rPr>
        <w:t xml:space="preserve">What </w:t>
      </w:r>
      <w:r w:rsidR="00BC4EBD" w:rsidRPr="00171855">
        <w:rPr>
          <w:sz w:val="24"/>
          <w:szCs w:val="24"/>
        </w:rPr>
        <w:t xml:space="preserve">is the increase in the </w:t>
      </w:r>
      <w:r w:rsidR="00BC4EBD" w:rsidRPr="00514FFB">
        <w:rPr>
          <w:b/>
          <w:sz w:val="24"/>
          <w:szCs w:val="24"/>
        </w:rPr>
        <w:t>nominal</w:t>
      </w:r>
      <w:r w:rsidR="00B94FC0" w:rsidRPr="00171855">
        <w:rPr>
          <w:sz w:val="24"/>
          <w:szCs w:val="24"/>
        </w:rPr>
        <w:t xml:space="preserve"> Federal minimum wage value from 1938 to 2008?  </w:t>
      </w:r>
    </w:p>
    <w:p w:rsidR="00514FFB" w:rsidRDefault="00514FFB" w:rsidP="00171855">
      <w:pPr>
        <w:rPr>
          <w:sz w:val="24"/>
          <w:szCs w:val="24"/>
        </w:rPr>
      </w:pPr>
    </w:p>
    <w:p w:rsidR="00B94FC0" w:rsidRPr="00171855" w:rsidRDefault="00171855" w:rsidP="00171855">
      <w:pPr>
        <w:rPr>
          <w:sz w:val="24"/>
          <w:szCs w:val="24"/>
        </w:rPr>
      </w:pPr>
      <w:r>
        <w:rPr>
          <w:sz w:val="24"/>
          <w:szCs w:val="24"/>
        </w:rPr>
        <w:t xml:space="preserve">3. </w:t>
      </w:r>
      <w:r w:rsidR="004846C9" w:rsidRPr="00171855">
        <w:rPr>
          <w:sz w:val="24"/>
          <w:szCs w:val="24"/>
        </w:rPr>
        <w:t>In wha</w:t>
      </w:r>
      <w:r w:rsidR="00BC4EBD" w:rsidRPr="00171855">
        <w:rPr>
          <w:sz w:val="24"/>
          <w:szCs w:val="24"/>
        </w:rPr>
        <w:t xml:space="preserve">t year was the </w:t>
      </w:r>
      <w:r w:rsidR="00BC4EBD" w:rsidRPr="00514FFB">
        <w:rPr>
          <w:b/>
          <w:sz w:val="24"/>
          <w:szCs w:val="24"/>
        </w:rPr>
        <w:t xml:space="preserve">real </w:t>
      </w:r>
      <w:r w:rsidR="00BC4EBD" w:rsidRPr="00171855">
        <w:rPr>
          <w:sz w:val="24"/>
          <w:szCs w:val="24"/>
        </w:rPr>
        <w:t>Federal minimum wage</w:t>
      </w:r>
      <w:r w:rsidR="0006660A" w:rsidRPr="00171855">
        <w:rPr>
          <w:sz w:val="24"/>
          <w:szCs w:val="24"/>
        </w:rPr>
        <w:t xml:space="preserve"> </w:t>
      </w:r>
      <w:r w:rsidR="00514FFB" w:rsidRPr="00171855">
        <w:rPr>
          <w:sz w:val="24"/>
          <w:szCs w:val="24"/>
        </w:rPr>
        <w:t>highest</w:t>
      </w:r>
      <w:r w:rsidR="00673F34" w:rsidRPr="00171855">
        <w:rPr>
          <w:sz w:val="24"/>
          <w:szCs w:val="24"/>
        </w:rPr>
        <w:t>?</w:t>
      </w:r>
    </w:p>
    <w:p w:rsidR="00171855" w:rsidRDefault="00171855" w:rsidP="00DA5ED2">
      <w:pPr>
        <w:rPr>
          <w:rFonts w:ascii="Calibri" w:eastAsia="Times New Roman" w:hAnsi="Calibri" w:cs="Lucida Sans Unicode"/>
          <w:b/>
          <w:color w:val="444444"/>
          <w:sz w:val="24"/>
          <w:szCs w:val="24"/>
        </w:rPr>
      </w:pPr>
    </w:p>
    <w:p w:rsidR="00673F34" w:rsidRPr="00B94FC0" w:rsidRDefault="00673F34" w:rsidP="00DA5ED2">
      <w:pPr>
        <w:rPr>
          <w:sz w:val="24"/>
          <w:szCs w:val="24"/>
        </w:rPr>
      </w:pPr>
      <w:r w:rsidRPr="00B94FC0">
        <w:rPr>
          <w:rFonts w:ascii="Calibri" w:eastAsia="Times New Roman" w:hAnsi="Calibri" w:cs="Lucida Sans Unicode"/>
          <w:b/>
          <w:color w:val="444444"/>
          <w:sz w:val="24"/>
          <w:szCs w:val="24"/>
        </w:rPr>
        <w:lastRenderedPageBreak/>
        <w:t>DOCUMENT NUMBER THREE</w:t>
      </w:r>
    </w:p>
    <w:p w:rsidR="00405E24" w:rsidRDefault="00405E24" w:rsidP="0006660A">
      <w:pPr>
        <w:pStyle w:val="ListParagraph"/>
      </w:pPr>
      <w:r>
        <w:rPr>
          <w:noProof/>
          <w:color w:val="0000FF"/>
        </w:rPr>
        <w:drawing>
          <wp:inline distT="0" distB="0" distL="0" distR="0" wp14:anchorId="2DDA6CAB" wp14:editId="2F87AB3F">
            <wp:extent cx="4725670" cy="3641725"/>
            <wp:effectExtent l="19050" t="0" r="0" b="0"/>
            <wp:docPr id="4" name="Picture 4" descr="A picture is worth 1,000 words: Govt welfare blamed for poverty">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is worth 1,000 words: Govt welfare blamed for poverty">
                      <a:hlinkClick r:id="rId11"/>
                    </pic:cNvPr>
                    <pic:cNvPicPr>
                      <a:picLocks noChangeAspect="1" noChangeArrowheads="1"/>
                    </pic:cNvPicPr>
                  </pic:nvPicPr>
                  <pic:blipFill>
                    <a:blip r:embed="rId12" cstate="print"/>
                    <a:srcRect/>
                    <a:stretch>
                      <a:fillRect/>
                    </a:stretch>
                  </pic:blipFill>
                  <pic:spPr bwMode="auto">
                    <a:xfrm>
                      <a:off x="0" y="0"/>
                      <a:ext cx="4725670" cy="3641725"/>
                    </a:xfrm>
                    <a:prstGeom prst="rect">
                      <a:avLst/>
                    </a:prstGeom>
                    <a:noFill/>
                    <a:ln w="9525">
                      <a:noFill/>
                      <a:miter lim="800000"/>
                      <a:headEnd/>
                      <a:tailEnd/>
                    </a:ln>
                  </pic:spPr>
                </pic:pic>
              </a:graphicData>
            </a:graphic>
          </wp:inline>
        </w:drawing>
      </w:r>
    </w:p>
    <w:p w:rsidR="00627860" w:rsidRDefault="00627860" w:rsidP="0006660A">
      <w:pPr>
        <w:pStyle w:val="ListParagraph"/>
      </w:pPr>
    </w:p>
    <w:p w:rsidR="00627860" w:rsidRPr="004A4785" w:rsidRDefault="00627860" w:rsidP="00627860">
      <w:pPr>
        <w:pStyle w:val="ListParagraph"/>
        <w:numPr>
          <w:ilvl w:val="0"/>
          <w:numId w:val="3"/>
        </w:numPr>
        <w:spacing w:before="40" w:after="40" w:line="240" w:lineRule="auto"/>
        <w:rPr>
          <w:rFonts w:ascii="Calibri" w:hAnsi="Calibri"/>
          <w:sz w:val="24"/>
          <w:szCs w:val="24"/>
        </w:rPr>
      </w:pPr>
      <w:r w:rsidRPr="004A4785">
        <w:rPr>
          <w:rFonts w:ascii="Calibri" w:hAnsi="Calibri"/>
          <w:sz w:val="24"/>
          <w:szCs w:val="24"/>
        </w:rPr>
        <w:t>What does the scale on the left beginning with 0 and ending with 30 represent?</w:t>
      </w:r>
    </w:p>
    <w:p w:rsidR="00405E24" w:rsidRPr="004A4785" w:rsidRDefault="00405E24">
      <w:pPr>
        <w:rPr>
          <w:rFonts w:ascii="Calibri" w:hAnsi="Calibri"/>
          <w:sz w:val="24"/>
          <w:szCs w:val="24"/>
        </w:rPr>
      </w:pPr>
    </w:p>
    <w:p w:rsidR="00405E24" w:rsidRPr="004A4785" w:rsidRDefault="00627860" w:rsidP="004846C9">
      <w:pPr>
        <w:pStyle w:val="ListParagraph"/>
        <w:numPr>
          <w:ilvl w:val="0"/>
          <w:numId w:val="3"/>
        </w:numPr>
        <w:rPr>
          <w:rFonts w:ascii="Calibri" w:hAnsi="Calibri"/>
          <w:sz w:val="24"/>
          <w:szCs w:val="24"/>
        </w:rPr>
      </w:pPr>
      <w:r w:rsidRPr="004A4785">
        <w:rPr>
          <w:rFonts w:ascii="Calibri" w:hAnsi="Calibri"/>
          <w:sz w:val="24"/>
          <w:szCs w:val="24"/>
        </w:rPr>
        <w:t xml:space="preserve">Based on the </w:t>
      </w:r>
      <w:r w:rsidR="0006660A" w:rsidRPr="004A4785">
        <w:rPr>
          <w:rFonts w:ascii="Calibri" w:hAnsi="Calibri"/>
          <w:sz w:val="24"/>
          <w:szCs w:val="24"/>
        </w:rPr>
        <w:t xml:space="preserve">people surveyed, </w:t>
      </w:r>
      <w:r w:rsidR="004846C9" w:rsidRPr="004A4785">
        <w:rPr>
          <w:rFonts w:ascii="Calibri" w:hAnsi="Calibri"/>
          <w:sz w:val="24"/>
          <w:szCs w:val="24"/>
        </w:rPr>
        <w:t xml:space="preserve">which </w:t>
      </w:r>
      <w:r w:rsidR="00514FFB">
        <w:rPr>
          <w:rFonts w:ascii="Calibri" w:hAnsi="Calibri"/>
          <w:sz w:val="24"/>
          <w:szCs w:val="24"/>
        </w:rPr>
        <w:t xml:space="preserve">reason is considered to be the </w:t>
      </w:r>
      <w:r w:rsidR="004846C9" w:rsidRPr="004A4785">
        <w:rPr>
          <w:rFonts w:ascii="Calibri" w:hAnsi="Calibri"/>
          <w:sz w:val="24"/>
          <w:szCs w:val="24"/>
        </w:rPr>
        <w:t xml:space="preserve">greatest cause of </w:t>
      </w:r>
      <w:r w:rsidR="00514FFB">
        <w:rPr>
          <w:rFonts w:ascii="Calibri" w:hAnsi="Calibri"/>
          <w:sz w:val="24"/>
          <w:szCs w:val="24"/>
        </w:rPr>
        <w:t xml:space="preserve">continuing </w:t>
      </w:r>
      <w:r w:rsidR="004846C9" w:rsidRPr="004A4785">
        <w:rPr>
          <w:rFonts w:ascii="Calibri" w:hAnsi="Calibri"/>
          <w:sz w:val="24"/>
          <w:szCs w:val="24"/>
        </w:rPr>
        <w:t>poverty?</w:t>
      </w:r>
    </w:p>
    <w:p w:rsidR="004846C9" w:rsidRDefault="004846C9" w:rsidP="004846C9">
      <w:pPr>
        <w:pStyle w:val="ListParagraph"/>
        <w:rPr>
          <w:rFonts w:ascii="Calibri" w:hAnsi="Calibri"/>
          <w:sz w:val="24"/>
          <w:szCs w:val="24"/>
        </w:rPr>
      </w:pPr>
    </w:p>
    <w:p w:rsidR="004A4785" w:rsidRPr="004A4785" w:rsidRDefault="004A4785" w:rsidP="004846C9">
      <w:pPr>
        <w:pStyle w:val="ListParagraph"/>
        <w:rPr>
          <w:rFonts w:ascii="Calibri" w:hAnsi="Calibri"/>
          <w:sz w:val="24"/>
          <w:szCs w:val="24"/>
        </w:rPr>
      </w:pPr>
    </w:p>
    <w:p w:rsidR="00627860" w:rsidRDefault="006468DA" w:rsidP="004A4785">
      <w:pPr>
        <w:pStyle w:val="ListParagraph"/>
        <w:numPr>
          <w:ilvl w:val="0"/>
          <w:numId w:val="3"/>
        </w:numPr>
        <w:spacing w:before="40" w:after="40" w:line="240" w:lineRule="auto"/>
        <w:rPr>
          <w:rFonts w:ascii="Calibri" w:hAnsi="Calibri"/>
          <w:sz w:val="24"/>
          <w:szCs w:val="24"/>
        </w:rPr>
      </w:pPr>
      <w:r>
        <w:rPr>
          <w:rFonts w:ascii="Calibri" w:hAnsi="Calibri"/>
          <w:sz w:val="24"/>
          <w:szCs w:val="24"/>
        </w:rPr>
        <w:t xml:space="preserve"> </w:t>
      </w:r>
      <w:r w:rsidR="004A4785" w:rsidRPr="004A4785">
        <w:rPr>
          <w:rFonts w:ascii="Calibri" w:hAnsi="Calibri"/>
          <w:sz w:val="24"/>
          <w:szCs w:val="24"/>
        </w:rPr>
        <w:t xml:space="preserve">Lack of </w:t>
      </w:r>
      <w:r w:rsidR="00627860" w:rsidRPr="004A4785">
        <w:rPr>
          <w:rFonts w:ascii="Calibri" w:hAnsi="Calibri"/>
          <w:sz w:val="24"/>
          <w:szCs w:val="24"/>
        </w:rPr>
        <w:t>job oppor</w:t>
      </w:r>
      <w:r w:rsidR="004A4785" w:rsidRPr="004A4785">
        <w:rPr>
          <w:rFonts w:ascii="Calibri" w:hAnsi="Calibri"/>
          <w:sz w:val="24"/>
          <w:szCs w:val="24"/>
        </w:rPr>
        <w:t xml:space="preserve">tunities </w:t>
      </w:r>
      <w:r>
        <w:rPr>
          <w:rFonts w:ascii="Calibri" w:hAnsi="Calibri"/>
          <w:sz w:val="24"/>
          <w:szCs w:val="24"/>
        </w:rPr>
        <w:t>is viewed by surveyed people as a reason that is about double (two times)</w:t>
      </w:r>
      <w:r w:rsidR="00627860" w:rsidRPr="004A4785">
        <w:rPr>
          <w:rFonts w:ascii="Calibri" w:hAnsi="Calibri"/>
          <w:sz w:val="24"/>
          <w:szCs w:val="24"/>
        </w:rPr>
        <w:t xml:space="preserve"> the amount of </w:t>
      </w:r>
      <w:r w:rsidR="004A4785" w:rsidRPr="004A4785">
        <w:rPr>
          <w:rFonts w:ascii="Calibri" w:hAnsi="Calibri"/>
          <w:sz w:val="24"/>
          <w:szCs w:val="24"/>
        </w:rPr>
        <w:t xml:space="preserve">what other reason </w:t>
      </w:r>
      <w:r w:rsidR="00514FFB">
        <w:rPr>
          <w:rFonts w:ascii="Calibri" w:hAnsi="Calibri"/>
          <w:sz w:val="24"/>
          <w:szCs w:val="24"/>
        </w:rPr>
        <w:t xml:space="preserve">for continuing </w:t>
      </w:r>
      <w:r>
        <w:rPr>
          <w:rFonts w:ascii="Calibri" w:hAnsi="Calibri"/>
          <w:sz w:val="24"/>
          <w:szCs w:val="24"/>
        </w:rPr>
        <w:t>poverty</w:t>
      </w:r>
      <w:r w:rsidR="004A4785" w:rsidRPr="004A4785">
        <w:rPr>
          <w:rFonts w:ascii="Calibri" w:hAnsi="Calibri"/>
          <w:sz w:val="24"/>
          <w:szCs w:val="24"/>
        </w:rPr>
        <w:t>?</w:t>
      </w:r>
    </w:p>
    <w:p w:rsidR="00B94FC0" w:rsidRPr="004A4785" w:rsidRDefault="00B94FC0" w:rsidP="00B94FC0">
      <w:pPr>
        <w:pStyle w:val="ListParagraph"/>
        <w:spacing w:before="40" w:after="40" w:line="240" w:lineRule="auto"/>
        <w:rPr>
          <w:rFonts w:ascii="Calibri" w:hAnsi="Calibri"/>
          <w:sz w:val="24"/>
          <w:szCs w:val="24"/>
        </w:rPr>
      </w:pPr>
    </w:p>
    <w:p w:rsidR="00627860" w:rsidRPr="004A4785" w:rsidRDefault="00627860" w:rsidP="004846C9">
      <w:pPr>
        <w:pStyle w:val="ListParagraph"/>
        <w:rPr>
          <w:rFonts w:ascii="Calibri" w:hAnsi="Calibri"/>
          <w:sz w:val="24"/>
          <w:szCs w:val="24"/>
        </w:rPr>
      </w:pPr>
    </w:p>
    <w:p w:rsidR="004846C9" w:rsidRPr="004A4785" w:rsidRDefault="004846C9" w:rsidP="004846C9">
      <w:pPr>
        <w:pStyle w:val="ListParagraph"/>
        <w:numPr>
          <w:ilvl w:val="0"/>
          <w:numId w:val="3"/>
        </w:numPr>
        <w:rPr>
          <w:rFonts w:ascii="Calibri" w:hAnsi="Calibri"/>
          <w:sz w:val="24"/>
          <w:szCs w:val="24"/>
        </w:rPr>
      </w:pPr>
      <w:r w:rsidRPr="004A4785">
        <w:rPr>
          <w:rFonts w:ascii="Calibri" w:hAnsi="Calibri"/>
          <w:sz w:val="24"/>
          <w:szCs w:val="24"/>
        </w:rPr>
        <w:t xml:space="preserve">Which is the </w:t>
      </w:r>
      <w:r w:rsidR="00B94FC0">
        <w:rPr>
          <w:rFonts w:ascii="Calibri" w:hAnsi="Calibri"/>
          <w:sz w:val="24"/>
          <w:szCs w:val="24"/>
        </w:rPr>
        <w:t xml:space="preserve">reason that </w:t>
      </w:r>
      <w:r w:rsidR="006468DA">
        <w:rPr>
          <w:rFonts w:ascii="Calibri" w:hAnsi="Calibri"/>
          <w:sz w:val="24"/>
          <w:szCs w:val="24"/>
        </w:rPr>
        <w:t xml:space="preserve">surveyed people </w:t>
      </w:r>
      <w:r w:rsidR="00B94FC0">
        <w:rPr>
          <w:rFonts w:ascii="Calibri" w:hAnsi="Calibri"/>
          <w:sz w:val="24"/>
          <w:szCs w:val="24"/>
        </w:rPr>
        <w:t xml:space="preserve">view as the </w:t>
      </w:r>
      <w:r w:rsidRPr="004A4785">
        <w:rPr>
          <w:rFonts w:ascii="Calibri" w:hAnsi="Calibri"/>
          <w:sz w:val="24"/>
          <w:szCs w:val="24"/>
        </w:rPr>
        <w:t xml:space="preserve">least important cause of </w:t>
      </w:r>
      <w:r w:rsidR="00BC4EBD">
        <w:rPr>
          <w:rFonts w:ascii="Calibri" w:hAnsi="Calibri"/>
          <w:sz w:val="24"/>
          <w:szCs w:val="24"/>
        </w:rPr>
        <w:t xml:space="preserve">continuing </w:t>
      </w:r>
      <w:r w:rsidRPr="004A4785">
        <w:rPr>
          <w:rFonts w:ascii="Calibri" w:hAnsi="Calibri"/>
          <w:sz w:val="24"/>
          <w:szCs w:val="24"/>
        </w:rPr>
        <w:t>poverty?</w:t>
      </w:r>
    </w:p>
    <w:p w:rsidR="004846C9" w:rsidRPr="004A4785" w:rsidRDefault="004846C9" w:rsidP="004846C9">
      <w:pPr>
        <w:pStyle w:val="ListParagraph"/>
        <w:rPr>
          <w:rFonts w:ascii="Calibri" w:hAnsi="Calibri"/>
          <w:sz w:val="24"/>
          <w:szCs w:val="24"/>
        </w:rPr>
      </w:pPr>
    </w:p>
    <w:p w:rsidR="004846C9" w:rsidRPr="004A4785" w:rsidRDefault="004846C9" w:rsidP="004846C9">
      <w:pPr>
        <w:pStyle w:val="ListParagraph"/>
        <w:rPr>
          <w:rFonts w:ascii="Calibri" w:hAnsi="Calibri"/>
          <w:sz w:val="24"/>
          <w:szCs w:val="24"/>
        </w:rPr>
      </w:pPr>
    </w:p>
    <w:p w:rsidR="00511105" w:rsidRDefault="00B94FC0" w:rsidP="00511105">
      <w:pPr>
        <w:pStyle w:val="ListParagraph"/>
        <w:numPr>
          <w:ilvl w:val="0"/>
          <w:numId w:val="3"/>
        </w:numPr>
        <w:rPr>
          <w:rFonts w:ascii="Calibri" w:hAnsi="Calibri"/>
          <w:sz w:val="24"/>
          <w:szCs w:val="24"/>
        </w:rPr>
      </w:pPr>
      <w:r>
        <w:rPr>
          <w:rFonts w:ascii="Calibri" w:hAnsi="Calibri"/>
          <w:sz w:val="24"/>
          <w:szCs w:val="24"/>
        </w:rPr>
        <w:t xml:space="preserve">In your view, which </w:t>
      </w:r>
      <w:r w:rsidR="006468DA">
        <w:rPr>
          <w:rFonts w:ascii="Calibri" w:hAnsi="Calibri"/>
          <w:sz w:val="24"/>
          <w:szCs w:val="24"/>
        </w:rPr>
        <w:t xml:space="preserve">ONE </w:t>
      </w:r>
      <w:r>
        <w:rPr>
          <w:rFonts w:ascii="Calibri" w:hAnsi="Calibri"/>
          <w:sz w:val="24"/>
          <w:szCs w:val="24"/>
        </w:rPr>
        <w:t xml:space="preserve">of </w:t>
      </w:r>
      <w:r w:rsidR="006468DA">
        <w:rPr>
          <w:rFonts w:ascii="Calibri" w:hAnsi="Calibri"/>
          <w:sz w:val="24"/>
          <w:szCs w:val="24"/>
        </w:rPr>
        <w:t xml:space="preserve">the above </w:t>
      </w:r>
      <w:r>
        <w:rPr>
          <w:rFonts w:ascii="Calibri" w:hAnsi="Calibri"/>
          <w:sz w:val="24"/>
          <w:szCs w:val="24"/>
        </w:rPr>
        <w:t>reasons</w:t>
      </w:r>
      <w:r w:rsidR="004846C9" w:rsidRPr="004A4785">
        <w:rPr>
          <w:rFonts w:ascii="Calibri" w:hAnsi="Calibri"/>
          <w:sz w:val="24"/>
          <w:szCs w:val="24"/>
        </w:rPr>
        <w:t xml:space="preserve"> caused Jolly’s poverty?</w:t>
      </w:r>
      <w:r w:rsidR="0006660A" w:rsidRPr="004A4785">
        <w:rPr>
          <w:rFonts w:ascii="Calibri" w:hAnsi="Calibri"/>
          <w:sz w:val="24"/>
          <w:szCs w:val="24"/>
        </w:rPr>
        <w:t xml:space="preserve">  Use details from the text to support your conclusion.</w:t>
      </w:r>
    </w:p>
    <w:p w:rsidR="00171855" w:rsidRDefault="00171855" w:rsidP="00B814CD">
      <w:pPr>
        <w:shd w:val="clear" w:color="auto" w:fill="FFFFFF"/>
        <w:spacing w:before="100" w:beforeAutospacing="1" w:after="100" w:afterAutospacing="1" w:line="240" w:lineRule="auto"/>
        <w:rPr>
          <w:rFonts w:ascii="Calibri" w:hAnsi="Calibri"/>
          <w:sz w:val="24"/>
          <w:szCs w:val="24"/>
        </w:rPr>
      </w:pPr>
    </w:p>
    <w:p w:rsidR="00673F34" w:rsidRPr="00B814CD" w:rsidRDefault="00673F34" w:rsidP="00B814CD">
      <w:pPr>
        <w:shd w:val="clear" w:color="auto" w:fill="FFFFFF"/>
        <w:spacing w:before="100" w:beforeAutospacing="1" w:after="100" w:afterAutospacing="1" w:line="240" w:lineRule="auto"/>
        <w:rPr>
          <w:rFonts w:ascii="Calibri" w:eastAsia="Times New Roman" w:hAnsi="Calibri" w:cs="Lucida Sans Unicode"/>
          <w:b/>
          <w:color w:val="444444"/>
          <w:sz w:val="24"/>
          <w:szCs w:val="24"/>
        </w:rPr>
      </w:pPr>
      <w:r>
        <w:rPr>
          <w:rFonts w:ascii="Calibri" w:eastAsia="Times New Roman" w:hAnsi="Calibri" w:cs="Lucida Sans Unicode"/>
          <w:b/>
          <w:color w:val="444444"/>
          <w:sz w:val="24"/>
          <w:szCs w:val="24"/>
        </w:rPr>
        <w:lastRenderedPageBreak/>
        <w:t>DOCUMENT NUMBER FOUR</w:t>
      </w:r>
    </w:p>
    <w:p w:rsidR="00511105" w:rsidRDefault="00673F34" w:rsidP="004A4785">
      <w:r>
        <w:rPr>
          <w:noProof/>
        </w:rPr>
        <w:drawing>
          <wp:inline distT="0" distB="0" distL="0" distR="0">
            <wp:extent cx="3657600" cy="3632200"/>
            <wp:effectExtent l="0" t="0" r="0" b="0"/>
            <wp:docPr id="5" name="Picture 5" descr="Macintosh HD:Users:cherylhaywood:Desktop:foodstamp 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herylhaywood:Desktop:foodstamp graph.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632200"/>
                    </a:xfrm>
                    <a:prstGeom prst="rect">
                      <a:avLst/>
                    </a:prstGeom>
                    <a:noFill/>
                    <a:ln>
                      <a:noFill/>
                    </a:ln>
                  </pic:spPr>
                </pic:pic>
              </a:graphicData>
            </a:graphic>
          </wp:inline>
        </w:drawing>
      </w:r>
    </w:p>
    <w:p w:rsidR="00673F34" w:rsidRPr="00B94FC0" w:rsidRDefault="00673F34" w:rsidP="00B94FC0">
      <w:pPr>
        <w:widowControl w:val="0"/>
        <w:autoSpaceDE w:val="0"/>
        <w:autoSpaceDN w:val="0"/>
        <w:adjustRightInd w:val="0"/>
        <w:spacing w:after="214" w:line="240" w:lineRule="auto"/>
        <w:rPr>
          <w:rFonts w:ascii="Verdana" w:hAnsi="Verdana" w:cs="Verdana"/>
          <w:b/>
          <w:bCs/>
          <w:color w:val="262626"/>
          <w:sz w:val="20"/>
          <w:szCs w:val="20"/>
        </w:rPr>
      </w:pPr>
      <w:r w:rsidRPr="00B94FC0">
        <w:rPr>
          <w:rFonts w:ascii="Verdana" w:hAnsi="Verdana" w:cs="Verdana"/>
          <w:b/>
          <w:bCs/>
          <w:color w:val="262626"/>
          <w:sz w:val="20"/>
          <w:szCs w:val="20"/>
        </w:rPr>
        <w:t>What is SNAP?</w:t>
      </w:r>
      <w:r w:rsidR="00B94FC0">
        <w:rPr>
          <w:rFonts w:ascii="Verdana" w:hAnsi="Verdana" w:cs="Verdana"/>
          <w:b/>
          <w:bCs/>
          <w:color w:val="262626"/>
          <w:sz w:val="20"/>
          <w:szCs w:val="20"/>
        </w:rPr>
        <w:t xml:space="preserve">  </w:t>
      </w:r>
      <w:r w:rsidRPr="00B94FC0">
        <w:rPr>
          <w:rFonts w:ascii="Verdana" w:hAnsi="Verdana" w:cs="Verdana"/>
          <w:color w:val="262626"/>
          <w:sz w:val="20"/>
          <w:szCs w:val="20"/>
        </w:rPr>
        <w:t xml:space="preserve">SNAP, the Supplemental Nutrition Assistance </w:t>
      </w:r>
      <w:proofErr w:type="gramStart"/>
      <w:r w:rsidRPr="00B94FC0">
        <w:rPr>
          <w:rFonts w:ascii="Verdana" w:hAnsi="Verdana" w:cs="Verdana"/>
          <w:color w:val="262626"/>
          <w:sz w:val="20"/>
          <w:szCs w:val="20"/>
        </w:rPr>
        <w:t>Program,</w:t>
      </w:r>
      <w:proofErr w:type="gramEnd"/>
      <w:r w:rsidRPr="00B94FC0">
        <w:rPr>
          <w:rFonts w:ascii="Verdana" w:hAnsi="Verdana" w:cs="Verdana"/>
          <w:color w:val="262626"/>
          <w:sz w:val="20"/>
          <w:szCs w:val="20"/>
        </w:rPr>
        <w:t xml:space="preserve"> is the program formerly known as food stamps. It is a federal nutrition program that helps you stretch your food budget and buy healthy food.</w:t>
      </w:r>
    </w:p>
    <w:p w:rsidR="00673F34" w:rsidRPr="00DA5ED2" w:rsidRDefault="00673F34" w:rsidP="004A4785">
      <w:pPr>
        <w:rPr>
          <w:sz w:val="20"/>
          <w:szCs w:val="20"/>
        </w:rPr>
      </w:pPr>
      <w:r w:rsidRPr="00B94FC0">
        <w:rPr>
          <w:rFonts w:ascii="Verdana" w:hAnsi="Verdana" w:cs="Verdana"/>
          <w:color w:val="262626"/>
          <w:sz w:val="20"/>
          <w:szCs w:val="20"/>
        </w:rPr>
        <w:t>SNAP benefits can be used to purchase food at grocery stores, convenience stores, and some farmers' markets and co-op food programs.</w:t>
      </w:r>
    </w:p>
    <w:p w:rsidR="00B94FC0" w:rsidRPr="00171855" w:rsidRDefault="00171855" w:rsidP="00171855">
      <w:pPr>
        <w:rPr>
          <w:sz w:val="24"/>
          <w:szCs w:val="24"/>
        </w:rPr>
      </w:pPr>
      <w:r>
        <w:rPr>
          <w:sz w:val="24"/>
          <w:szCs w:val="24"/>
        </w:rPr>
        <w:t xml:space="preserve">1. </w:t>
      </w:r>
      <w:r w:rsidR="00673F34" w:rsidRPr="00171855">
        <w:rPr>
          <w:sz w:val="24"/>
          <w:szCs w:val="24"/>
        </w:rPr>
        <w:t>Which TWO GROUPS be</w:t>
      </w:r>
      <w:r w:rsidR="00B94FC0" w:rsidRPr="00171855">
        <w:rPr>
          <w:sz w:val="24"/>
          <w:szCs w:val="24"/>
        </w:rPr>
        <w:t>nefit the most from Food stamps?</w:t>
      </w:r>
    </w:p>
    <w:p w:rsidR="00B94FC0" w:rsidRDefault="00B94FC0" w:rsidP="00B94FC0">
      <w:pPr>
        <w:pStyle w:val="ListParagraph"/>
        <w:rPr>
          <w:sz w:val="24"/>
          <w:szCs w:val="24"/>
        </w:rPr>
      </w:pPr>
    </w:p>
    <w:p w:rsidR="00DA5ED2" w:rsidRDefault="00DA5ED2" w:rsidP="00B94FC0">
      <w:pPr>
        <w:pStyle w:val="ListParagraph"/>
        <w:rPr>
          <w:sz w:val="24"/>
          <w:szCs w:val="24"/>
        </w:rPr>
      </w:pPr>
    </w:p>
    <w:p w:rsidR="00DA5ED2" w:rsidRDefault="00DA5ED2" w:rsidP="00B94FC0">
      <w:pPr>
        <w:pStyle w:val="ListParagraph"/>
        <w:rPr>
          <w:sz w:val="24"/>
          <w:szCs w:val="24"/>
        </w:rPr>
      </w:pPr>
    </w:p>
    <w:p w:rsidR="00B94FC0" w:rsidRPr="00171855" w:rsidRDefault="00171855" w:rsidP="00171855">
      <w:pPr>
        <w:rPr>
          <w:sz w:val="24"/>
          <w:szCs w:val="24"/>
        </w:rPr>
      </w:pPr>
      <w:r>
        <w:rPr>
          <w:sz w:val="24"/>
          <w:szCs w:val="24"/>
        </w:rPr>
        <w:t xml:space="preserve">2. </w:t>
      </w:r>
      <w:r w:rsidR="00B94FC0" w:rsidRPr="00171855">
        <w:rPr>
          <w:sz w:val="24"/>
          <w:szCs w:val="24"/>
        </w:rPr>
        <w:t>What do these TWO GROUPS have in common?  Why might they need food stamps?</w:t>
      </w:r>
    </w:p>
    <w:p w:rsidR="00673F34" w:rsidRPr="00B814CD" w:rsidRDefault="00673F34" w:rsidP="00673F34">
      <w:pPr>
        <w:rPr>
          <w:sz w:val="24"/>
          <w:szCs w:val="24"/>
        </w:rPr>
      </w:pPr>
    </w:p>
    <w:p w:rsidR="00673F34" w:rsidRPr="00B814CD" w:rsidRDefault="00673F34" w:rsidP="00673F34">
      <w:pPr>
        <w:rPr>
          <w:sz w:val="24"/>
          <w:szCs w:val="24"/>
        </w:rPr>
      </w:pPr>
    </w:p>
    <w:p w:rsidR="00673F34" w:rsidRDefault="00673F34" w:rsidP="00673F34"/>
    <w:p w:rsidR="00B94FC0" w:rsidRDefault="00B94FC0" w:rsidP="00B814CD">
      <w:pPr>
        <w:shd w:val="clear" w:color="auto" w:fill="FFFFFF"/>
        <w:spacing w:before="100" w:beforeAutospacing="1" w:after="100" w:afterAutospacing="1" w:line="240" w:lineRule="auto"/>
      </w:pPr>
    </w:p>
    <w:p w:rsidR="004A4785" w:rsidRPr="00243EC8" w:rsidRDefault="00B814CD" w:rsidP="00243EC8">
      <w:pPr>
        <w:shd w:val="clear" w:color="auto" w:fill="FFFFFF"/>
        <w:spacing w:before="100" w:beforeAutospacing="1" w:after="100" w:afterAutospacing="1" w:line="240" w:lineRule="auto"/>
        <w:rPr>
          <w:sz w:val="24"/>
          <w:szCs w:val="24"/>
        </w:rPr>
      </w:pPr>
      <w:r>
        <w:rPr>
          <w:rFonts w:ascii="Calibri" w:eastAsia="Times New Roman" w:hAnsi="Calibri" w:cs="Lucida Sans Unicode"/>
          <w:b/>
          <w:color w:val="444444"/>
          <w:sz w:val="24"/>
          <w:szCs w:val="24"/>
        </w:rPr>
        <w:lastRenderedPageBreak/>
        <w:t>DOCUMENT NUMBER FIVE</w:t>
      </w:r>
    </w:p>
    <w:p w:rsidR="004A4785" w:rsidRPr="00BC4EBD" w:rsidRDefault="00243EC8" w:rsidP="00BC4EBD">
      <w:pPr>
        <w:pStyle w:val="ListParagraph"/>
        <w:rPr>
          <w:sz w:val="24"/>
          <w:szCs w:val="24"/>
        </w:rPr>
      </w:pPr>
      <w:r>
        <w:rPr>
          <w:rFonts w:ascii="Times" w:hAnsi="Times" w:cs="Times"/>
          <w:noProof/>
          <w:sz w:val="32"/>
          <w:szCs w:val="32"/>
        </w:rPr>
        <w:drawing>
          <wp:inline distT="0" distB="0" distL="0" distR="0" wp14:anchorId="528BB7D5" wp14:editId="55183C19">
            <wp:extent cx="5257800" cy="381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810000"/>
                    </a:xfrm>
                    <a:prstGeom prst="rect">
                      <a:avLst/>
                    </a:prstGeom>
                    <a:noFill/>
                    <a:ln>
                      <a:noFill/>
                    </a:ln>
                  </pic:spPr>
                </pic:pic>
              </a:graphicData>
            </a:graphic>
          </wp:inline>
        </w:drawing>
      </w:r>
    </w:p>
    <w:p w:rsidR="00DA5ED2" w:rsidRPr="00243EC8" w:rsidRDefault="00243EC8" w:rsidP="00243EC8">
      <w:pPr>
        <w:rPr>
          <w:sz w:val="24"/>
          <w:szCs w:val="24"/>
        </w:rPr>
      </w:pPr>
      <w:r>
        <w:rPr>
          <w:sz w:val="24"/>
          <w:szCs w:val="24"/>
        </w:rPr>
        <w:t>1.  Who is the person in the hole?  Who is the person out of the hole?</w:t>
      </w:r>
      <w:r w:rsidR="00BC4EBD">
        <w:rPr>
          <w:sz w:val="24"/>
          <w:szCs w:val="24"/>
        </w:rPr>
        <w:t xml:space="preserve">  How do you know?</w:t>
      </w:r>
    </w:p>
    <w:p w:rsidR="00BC4EBD" w:rsidRDefault="00BC4EBD" w:rsidP="00243EC8">
      <w:pPr>
        <w:rPr>
          <w:sz w:val="24"/>
          <w:szCs w:val="24"/>
        </w:rPr>
      </w:pPr>
    </w:p>
    <w:p w:rsidR="00BC4EBD" w:rsidRDefault="00BC4EBD" w:rsidP="00243EC8">
      <w:pPr>
        <w:rPr>
          <w:sz w:val="24"/>
          <w:szCs w:val="24"/>
        </w:rPr>
      </w:pPr>
      <w:proofErr w:type="gramStart"/>
      <w:r>
        <w:rPr>
          <w:sz w:val="24"/>
          <w:szCs w:val="24"/>
        </w:rPr>
        <w:t>2.  Are the gender roles assigned by the cartoonist accurate o</w:t>
      </w:r>
      <w:r w:rsidR="006468DA">
        <w:rPr>
          <w:sz w:val="24"/>
          <w:szCs w:val="24"/>
        </w:rPr>
        <w:t>r correct in your opinion</w:t>
      </w:r>
      <w:proofErr w:type="gramEnd"/>
      <w:r w:rsidR="006468DA">
        <w:rPr>
          <w:sz w:val="24"/>
          <w:szCs w:val="24"/>
        </w:rPr>
        <w:t>?  Why</w:t>
      </w:r>
    </w:p>
    <w:p w:rsidR="006468DA" w:rsidRDefault="006468DA" w:rsidP="00243EC8">
      <w:pPr>
        <w:rPr>
          <w:sz w:val="24"/>
          <w:szCs w:val="24"/>
        </w:rPr>
      </w:pPr>
    </w:p>
    <w:p w:rsidR="006468DA" w:rsidRDefault="006468DA" w:rsidP="00243EC8">
      <w:pPr>
        <w:rPr>
          <w:sz w:val="24"/>
          <w:szCs w:val="24"/>
        </w:rPr>
      </w:pPr>
      <w:r>
        <w:rPr>
          <w:sz w:val="24"/>
          <w:szCs w:val="24"/>
        </w:rPr>
        <w:t xml:space="preserve">3.  Using the novel, Make Lemonade, who is the character in the hole?  Who </w:t>
      </w:r>
      <w:proofErr w:type="gramStart"/>
      <w:r>
        <w:rPr>
          <w:sz w:val="24"/>
          <w:szCs w:val="24"/>
        </w:rPr>
        <w:t>is</w:t>
      </w:r>
      <w:proofErr w:type="gramEnd"/>
      <w:r>
        <w:rPr>
          <w:sz w:val="24"/>
          <w:szCs w:val="24"/>
        </w:rPr>
        <w:t xml:space="preserve"> (are) the characters out of the hole?</w:t>
      </w:r>
    </w:p>
    <w:p w:rsidR="006468DA" w:rsidRPr="00243EC8" w:rsidRDefault="006468DA" w:rsidP="00243EC8">
      <w:pPr>
        <w:rPr>
          <w:sz w:val="24"/>
          <w:szCs w:val="24"/>
        </w:rPr>
      </w:pPr>
    </w:p>
    <w:p w:rsidR="00DA5ED2" w:rsidRPr="00BC4EBD" w:rsidRDefault="006468DA" w:rsidP="00BC4EBD">
      <w:pPr>
        <w:rPr>
          <w:sz w:val="24"/>
          <w:szCs w:val="24"/>
        </w:rPr>
      </w:pPr>
      <w:r>
        <w:rPr>
          <w:sz w:val="24"/>
          <w:szCs w:val="24"/>
        </w:rPr>
        <w:t>4</w:t>
      </w:r>
      <w:r w:rsidR="00243EC8">
        <w:rPr>
          <w:sz w:val="24"/>
          <w:szCs w:val="24"/>
        </w:rPr>
        <w:t xml:space="preserve">. </w:t>
      </w:r>
      <w:r w:rsidR="004A4785" w:rsidRPr="00243EC8">
        <w:rPr>
          <w:sz w:val="24"/>
          <w:szCs w:val="24"/>
        </w:rPr>
        <w:t xml:space="preserve"> </w:t>
      </w:r>
      <w:r w:rsidR="004846C9" w:rsidRPr="00243EC8">
        <w:rPr>
          <w:sz w:val="24"/>
          <w:szCs w:val="24"/>
        </w:rPr>
        <w:t>What is the message of this political cartoon?</w:t>
      </w:r>
      <w:r w:rsidR="00DA5ED2" w:rsidRPr="00243EC8">
        <w:rPr>
          <w:sz w:val="24"/>
          <w:szCs w:val="24"/>
        </w:rPr>
        <w:t xml:space="preserve">  W</w:t>
      </w:r>
      <w:r w:rsidR="00243EC8" w:rsidRPr="00243EC8">
        <w:rPr>
          <w:sz w:val="24"/>
          <w:szCs w:val="24"/>
        </w:rPr>
        <w:t>hat can the worker do to improve her situation?  Why does she keep making the hole deeper?</w:t>
      </w:r>
    </w:p>
    <w:p w:rsidR="0006660A" w:rsidRPr="00243EC8" w:rsidRDefault="0006660A" w:rsidP="00243EC8">
      <w:pPr>
        <w:rPr>
          <w:sz w:val="24"/>
          <w:szCs w:val="24"/>
        </w:rPr>
      </w:pPr>
    </w:p>
    <w:p w:rsidR="006468DA" w:rsidRPr="006468DA" w:rsidRDefault="006468DA" w:rsidP="006468DA">
      <w:pPr>
        <w:rPr>
          <w:sz w:val="24"/>
          <w:szCs w:val="24"/>
        </w:rPr>
      </w:pPr>
      <w:r>
        <w:rPr>
          <w:sz w:val="24"/>
          <w:szCs w:val="24"/>
        </w:rPr>
        <w:t xml:space="preserve">5. </w:t>
      </w:r>
      <w:bookmarkStart w:id="0" w:name="_GoBack"/>
      <w:bookmarkEnd w:id="0"/>
      <w:r w:rsidR="004846C9" w:rsidRPr="006468DA">
        <w:rPr>
          <w:sz w:val="24"/>
          <w:szCs w:val="24"/>
        </w:rPr>
        <w:t>How might the cartoon relate to Jolly and her family?</w:t>
      </w:r>
      <w:r w:rsidR="0006660A" w:rsidRPr="006468DA">
        <w:rPr>
          <w:sz w:val="24"/>
          <w:szCs w:val="24"/>
        </w:rPr>
        <w:t xml:space="preserve">  Use examples from the text to support your opinions.  </w:t>
      </w:r>
    </w:p>
    <w:p w:rsidR="006468DA" w:rsidRDefault="006468DA" w:rsidP="006468DA">
      <w:pPr>
        <w:pStyle w:val="ListParagraph"/>
        <w:rPr>
          <w:rFonts w:ascii="Calibri" w:eastAsia="Times New Roman" w:hAnsi="Calibri" w:cs="Lucida Sans Unicode"/>
          <w:b/>
          <w:color w:val="444444"/>
          <w:sz w:val="24"/>
          <w:szCs w:val="24"/>
        </w:rPr>
      </w:pPr>
    </w:p>
    <w:p w:rsidR="004846C9" w:rsidRPr="006468DA" w:rsidRDefault="00B814CD" w:rsidP="006468DA">
      <w:pPr>
        <w:pStyle w:val="ListParagraph"/>
        <w:rPr>
          <w:sz w:val="24"/>
          <w:szCs w:val="24"/>
        </w:rPr>
      </w:pPr>
      <w:r w:rsidRPr="006468DA">
        <w:rPr>
          <w:rFonts w:ascii="Calibri" w:eastAsia="Times New Roman" w:hAnsi="Calibri" w:cs="Lucida Sans Unicode"/>
          <w:b/>
          <w:color w:val="444444"/>
          <w:sz w:val="24"/>
          <w:szCs w:val="24"/>
        </w:rPr>
        <w:t>DOCUMENT NUMBER SIX</w:t>
      </w:r>
    </w:p>
    <w:p w:rsidR="00405E24" w:rsidRPr="00405E24" w:rsidRDefault="00405E24" w:rsidP="00405E24">
      <w:pPr>
        <w:spacing w:before="100" w:beforeAutospacing="1" w:after="100" w:afterAutospacing="1" w:line="240" w:lineRule="auto"/>
        <w:rPr>
          <w:rFonts w:ascii="Times New Roman" w:eastAsia="Times New Roman" w:hAnsi="Times New Roman" w:cs="Times New Roman"/>
          <w:sz w:val="24"/>
          <w:szCs w:val="24"/>
        </w:rPr>
      </w:pPr>
      <w:r w:rsidRPr="00405E24">
        <w:rPr>
          <w:rFonts w:ascii="Times New Roman" w:eastAsia="Times New Roman" w:hAnsi="Times New Roman" w:cs="Times New Roman"/>
          <w:sz w:val="24"/>
          <w:szCs w:val="24"/>
        </w:rPr>
        <w:t>Substantial geographic variation also exists in adolescent childbearing across the United States. In 2012, the lowest teen birth rates were reported in the Northeast, while rates were highest in states across the southern part of the country (see Figure 2).</w:t>
      </w:r>
      <w:bookmarkStart w:id="1" w:name="_ftnref3"/>
      <w:r w:rsidRPr="00405E24">
        <w:rPr>
          <w:rFonts w:ascii="Times New Roman" w:eastAsia="Times New Roman" w:hAnsi="Times New Roman" w:cs="Times New Roman"/>
          <w:sz w:val="24"/>
          <w:szCs w:val="24"/>
        </w:rPr>
        <w:fldChar w:fldCharType="begin"/>
      </w:r>
      <w:r w:rsidRPr="00405E24">
        <w:rPr>
          <w:rFonts w:ascii="Times New Roman" w:eastAsia="Times New Roman" w:hAnsi="Times New Roman" w:cs="Times New Roman"/>
          <w:sz w:val="24"/>
          <w:szCs w:val="24"/>
        </w:rPr>
        <w:instrText xml:space="preserve"> HYPERLINK "http://www.hhs.gov/ash/oah/adolescent-health-topics/reproductive-health/teen-pregnancy/trends.html" \l "_ftn3" \o "" </w:instrText>
      </w:r>
      <w:r w:rsidRPr="00405E24">
        <w:rPr>
          <w:rFonts w:ascii="Times New Roman" w:eastAsia="Times New Roman" w:hAnsi="Times New Roman" w:cs="Times New Roman"/>
          <w:sz w:val="24"/>
          <w:szCs w:val="24"/>
        </w:rPr>
        <w:fldChar w:fldCharType="separate"/>
      </w:r>
      <w:r w:rsidRPr="00405E24">
        <w:rPr>
          <w:rFonts w:ascii="Times New Roman" w:eastAsia="Times New Roman" w:hAnsi="Times New Roman" w:cs="Times New Roman"/>
          <w:color w:val="0000FF"/>
          <w:sz w:val="24"/>
          <w:szCs w:val="24"/>
          <w:u w:val="single"/>
          <w:vertAlign w:val="superscript"/>
        </w:rPr>
        <w:t>[3]</w:t>
      </w:r>
      <w:r w:rsidRPr="00405E24">
        <w:rPr>
          <w:rFonts w:ascii="Times New Roman" w:eastAsia="Times New Roman" w:hAnsi="Times New Roman" w:cs="Times New Roman"/>
          <w:sz w:val="24"/>
          <w:szCs w:val="24"/>
        </w:rPr>
        <w:fldChar w:fldCharType="end"/>
      </w:r>
      <w:bookmarkEnd w:id="1"/>
      <w:r w:rsidRPr="00405E24">
        <w:rPr>
          <w:rFonts w:ascii="Times New Roman" w:eastAsia="Times New Roman" w:hAnsi="Times New Roman" w:cs="Times New Roman"/>
          <w:sz w:val="24"/>
          <w:szCs w:val="24"/>
        </w:rPr>
        <w:t xml:space="preserve"> See how your state compares on birth rates, pregnancy rates, sexual activity, and contraceptive use with OAH’s </w:t>
      </w:r>
      <w:hyperlink r:id="rId15" w:history="1">
        <w:r w:rsidRPr="00405E24">
          <w:rPr>
            <w:rFonts w:ascii="Times New Roman" w:eastAsia="Times New Roman" w:hAnsi="Times New Roman" w:cs="Times New Roman"/>
            <w:color w:val="0000FF"/>
            <w:sz w:val="24"/>
            <w:szCs w:val="24"/>
            <w:u w:val="single"/>
          </w:rPr>
          <w:t>reproductive health state fact sheets</w:t>
        </w:r>
      </w:hyperlink>
      <w:r w:rsidRPr="00405E24">
        <w:rPr>
          <w:rFonts w:ascii="Times New Roman" w:eastAsia="Times New Roman" w:hAnsi="Times New Roman" w:cs="Times New Roman"/>
          <w:sz w:val="24"/>
          <w:szCs w:val="24"/>
        </w:rPr>
        <w:t>.</w:t>
      </w:r>
    </w:p>
    <w:p w:rsidR="00405E24" w:rsidRPr="00405E24" w:rsidRDefault="00405E24" w:rsidP="00405E24">
      <w:pPr>
        <w:spacing w:before="100" w:beforeAutospacing="1" w:after="100" w:afterAutospacing="1" w:line="240" w:lineRule="auto"/>
        <w:rPr>
          <w:rFonts w:ascii="Times New Roman" w:eastAsia="Times New Roman" w:hAnsi="Times New Roman" w:cs="Times New Roman"/>
          <w:sz w:val="24"/>
          <w:szCs w:val="24"/>
        </w:rPr>
      </w:pPr>
      <w:r w:rsidRPr="00405E24">
        <w:rPr>
          <w:rFonts w:ascii="Times New Roman" w:eastAsia="Times New Roman" w:hAnsi="Times New Roman" w:cs="Times New Roman"/>
          <w:b/>
          <w:bCs/>
          <w:sz w:val="24"/>
          <w:szCs w:val="24"/>
        </w:rPr>
        <w:t>Figure 2: Teenage birth rates for 15 – 19 year olds by state, 2012</w:t>
      </w:r>
    </w:p>
    <w:p w:rsidR="00405E24" w:rsidRPr="00405E24" w:rsidRDefault="00405E24" w:rsidP="00405E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724572" cy="2411426"/>
            <wp:effectExtent l="19050" t="0" r="78" b="0"/>
            <wp:docPr id="7" name="Picture 7" descr="http://www.hhs.gov/ash/oah/adolescent-health-topics/images/teenbirthratemap2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hs.gov/ash/oah/adolescent-health-topics/images/teenbirthratemap2011.png"/>
                    <pic:cNvPicPr>
                      <a:picLocks noChangeAspect="1" noChangeArrowheads="1"/>
                    </pic:cNvPicPr>
                  </pic:nvPicPr>
                  <pic:blipFill>
                    <a:blip r:embed="rId16" cstate="print"/>
                    <a:srcRect/>
                    <a:stretch>
                      <a:fillRect/>
                    </a:stretch>
                  </pic:blipFill>
                  <pic:spPr bwMode="auto">
                    <a:xfrm>
                      <a:off x="0" y="0"/>
                      <a:ext cx="6734892" cy="2415127"/>
                    </a:xfrm>
                    <a:prstGeom prst="rect">
                      <a:avLst/>
                    </a:prstGeom>
                    <a:noFill/>
                    <a:ln w="9525">
                      <a:noFill/>
                      <a:miter lim="800000"/>
                      <a:headEnd/>
                      <a:tailEnd/>
                    </a:ln>
                  </pic:spPr>
                </pic:pic>
              </a:graphicData>
            </a:graphic>
          </wp:inline>
        </w:drawing>
      </w:r>
    </w:p>
    <w:p w:rsidR="00405E24" w:rsidRPr="00405E24" w:rsidRDefault="00405E24" w:rsidP="00405E24">
      <w:pPr>
        <w:spacing w:after="0" w:line="240" w:lineRule="auto"/>
        <w:rPr>
          <w:rFonts w:ascii="Times New Roman" w:eastAsia="Times New Roman" w:hAnsi="Times New Roman" w:cs="Times New Roman"/>
          <w:sz w:val="24"/>
          <w:szCs w:val="24"/>
        </w:rPr>
      </w:pPr>
      <w:r w:rsidRPr="00405E24">
        <w:rPr>
          <w:rFonts w:ascii="Times New Roman" w:eastAsia="Times New Roman" w:hAnsi="Times New Roman" w:cs="Times New Roman"/>
          <w:b/>
          <w:bCs/>
          <w:sz w:val="24"/>
          <w:szCs w:val="24"/>
        </w:rPr>
        <w:t xml:space="preserve">Source: Martin, J. A., Hamilton, B. E., Ventura, S. J., &amp; </w:t>
      </w:r>
      <w:proofErr w:type="spellStart"/>
      <w:r w:rsidRPr="00405E24">
        <w:rPr>
          <w:rFonts w:ascii="Times New Roman" w:eastAsia="Times New Roman" w:hAnsi="Times New Roman" w:cs="Times New Roman"/>
          <w:b/>
          <w:bCs/>
          <w:sz w:val="24"/>
          <w:szCs w:val="24"/>
        </w:rPr>
        <w:t>Osterman</w:t>
      </w:r>
      <w:proofErr w:type="spellEnd"/>
      <w:r w:rsidRPr="00405E24">
        <w:rPr>
          <w:rFonts w:ascii="Times New Roman" w:eastAsia="Times New Roman" w:hAnsi="Times New Roman" w:cs="Times New Roman"/>
          <w:b/>
          <w:bCs/>
          <w:sz w:val="24"/>
          <w:szCs w:val="24"/>
        </w:rPr>
        <w:t xml:space="preserve">, M. J. K. (2013). </w:t>
      </w:r>
      <w:r w:rsidRPr="00405E24">
        <w:rPr>
          <w:rFonts w:ascii="Times New Roman" w:eastAsia="Times New Roman" w:hAnsi="Times New Roman" w:cs="Times New Roman"/>
          <w:b/>
          <w:bCs/>
          <w:i/>
          <w:iCs/>
          <w:sz w:val="24"/>
          <w:szCs w:val="24"/>
        </w:rPr>
        <w:t>Births: Final data for 2012</w:t>
      </w:r>
      <w:r w:rsidRPr="00405E24">
        <w:rPr>
          <w:rFonts w:ascii="Times New Roman" w:eastAsia="Times New Roman" w:hAnsi="Times New Roman" w:cs="Times New Roman"/>
          <w:b/>
          <w:bCs/>
          <w:sz w:val="24"/>
          <w:szCs w:val="24"/>
        </w:rPr>
        <w:t>. Hyattsville, MD: National Center for Health Statistics.</w:t>
      </w:r>
    </w:p>
    <w:p w:rsidR="004846C9" w:rsidRDefault="004846C9"/>
    <w:p w:rsidR="004846C9" w:rsidRPr="00171855" w:rsidRDefault="00171855" w:rsidP="00171855">
      <w:pPr>
        <w:rPr>
          <w:sz w:val="24"/>
          <w:szCs w:val="24"/>
        </w:rPr>
      </w:pPr>
      <w:r>
        <w:rPr>
          <w:sz w:val="24"/>
          <w:szCs w:val="24"/>
        </w:rPr>
        <w:t xml:space="preserve">1. </w:t>
      </w:r>
      <w:r w:rsidR="004846C9" w:rsidRPr="00171855">
        <w:rPr>
          <w:sz w:val="24"/>
          <w:szCs w:val="24"/>
        </w:rPr>
        <w:t>Name one state that has a high teen birthrate?</w:t>
      </w:r>
    </w:p>
    <w:p w:rsidR="00F02F5A" w:rsidRPr="00B814CD" w:rsidRDefault="00F02F5A" w:rsidP="00F02F5A">
      <w:pPr>
        <w:pStyle w:val="ListParagraph"/>
        <w:rPr>
          <w:sz w:val="24"/>
          <w:szCs w:val="24"/>
        </w:rPr>
      </w:pPr>
    </w:p>
    <w:p w:rsidR="0006660A" w:rsidRPr="00B814CD" w:rsidRDefault="0006660A" w:rsidP="00F02F5A">
      <w:pPr>
        <w:pStyle w:val="ListParagraph"/>
        <w:rPr>
          <w:sz w:val="24"/>
          <w:szCs w:val="24"/>
        </w:rPr>
      </w:pPr>
    </w:p>
    <w:p w:rsidR="0006660A" w:rsidRPr="00B814CD" w:rsidRDefault="0006660A" w:rsidP="00F02F5A">
      <w:pPr>
        <w:pStyle w:val="ListParagraph"/>
        <w:rPr>
          <w:sz w:val="24"/>
          <w:szCs w:val="24"/>
        </w:rPr>
      </w:pPr>
    </w:p>
    <w:p w:rsidR="00F02F5A" w:rsidRPr="00171855" w:rsidRDefault="00171855" w:rsidP="00171855">
      <w:pPr>
        <w:rPr>
          <w:sz w:val="24"/>
          <w:szCs w:val="24"/>
        </w:rPr>
      </w:pPr>
      <w:r>
        <w:rPr>
          <w:sz w:val="24"/>
          <w:szCs w:val="24"/>
        </w:rPr>
        <w:t xml:space="preserve">2. </w:t>
      </w:r>
      <w:r w:rsidR="004846C9" w:rsidRPr="00171855">
        <w:rPr>
          <w:sz w:val="24"/>
          <w:szCs w:val="24"/>
        </w:rPr>
        <w:t>Name one state that has a low teen birthrate?</w:t>
      </w:r>
    </w:p>
    <w:p w:rsidR="00F02F5A" w:rsidRPr="00B814CD" w:rsidRDefault="00F02F5A" w:rsidP="00F02F5A">
      <w:pPr>
        <w:pStyle w:val="ListParagraph"/>
        <w:rPr>
          <w:sz w:val="24"/>
          <w:szCs w:val="24"/>
        </w:rPr>
      </w:pPr>
    </w:p>
    <w:p w:rsidR="0006660A" w:rsidRPr="00B814CD" w:rsidRDefault="0006660A" w:rsidP="00F02F5A">
      <w:pPr>
        <w:pStyle w:val="ListParagraph"/>
        <w:rPr>
          <w:sz w:val="24"/>
          <w:szCs w:val="24"/>
        </w:rPr>
      </w:pPr>
    </w:p>
    <w:p w:rsidR="00F02F5A" w:rsidRPr="00B814CD" w:rsidRDefault="00F02F5A" w:rsidP="00F02F5A">
      <w:pPr>
        <w:pStyle w:val="ListParagraph"/>
        <w:rPr>
          <w:sz w:val="24"/>
          <w:szCs w:val="24"/>
        </w:rPr>
      </w:pPr>
    </w:p>
    <w:p w:rsidR="004846C9" w:rsidRPr="00171855" w:rsidRDefault="00171855" w:rsidP="00171855">
      <w:pPr>
        <w:rPr>
          <w:sz w:val="24"/>
          <w:szCs w:val="24"/>
        </w:rPr>
      </w:pPr>
      <w:r>
        <w:rPr>
          <w:sz w:val="24"/>
          <w:szCs w:val="24"/>
        </w:rPr>
        <w:t xml:space="preserve">3. </w:t>
      </w:r>
      <w:r w:rsidR="00B94FC0" w:rsidRPr="00171855">
        <w:rPr>
          <w:sz w:val="24"/>
          <w:szCs w:val="24"/>
        </w:rPr>
        <w:t xml:space="preserve">A HYPOTHESIS is a beginning explanation that you make based on limited evidence. Form </w:t>
      </w:r>
      <w:r w:rsidR="004846C9" w:rsidRPr="00171855">
        <w:rPr>
          <w:sz w:val="24"/>
          <w:szCs w:val="24"/>
        </w:rPr>
        <w:t xml:space="preserve">a hypothesis about </w:t>
      </w:r>
      <w:r w:rsidR="00B94FC0" w:rsidRPr="00171855">
        <w:rPr>
          <w:sz w:val="24"/>
          <w:szCs w:val="24"/>
        </w:rPr>
        <w:t xml:space="preserve">what explains difference between </w:t>
      </w:r>
      <w:r w:rsidR="00F02F5A" w:rsidRPr="00171855">
        <w:rPr>
          <w:sz w:val="24"/>
          <w:szCs w:val="24"/>
        </w:rPr>
        <w:t xml:space="preserve">the </w:t>
      </w:r>
      <w:r w:rsidR="00B94FC0" w:rsidRPr="00171855">
        <w:rPr>
          <w:sz w:val="24"/>
          <w:szCs w:val="24"/>
        </w:rPr>
        <w:t xml:space="preserve">states with </w:t>
      </w:r>
      <w:r w:rsidR="00F02F5A" w:rsidRPr="00171855">
        <w:rPr>
          <w:sz w:val="24"/>
          <w:szCs w:val="24"/>
        </w:rPr>
        <w:t xml:space="preserve">high </w:t>
      </w:r>
      <w:r w:rsidR="00B94FC0" w:rsidRPr="00171855">
        <w:rPr>
          <w:sz w:val="24"/>
          <w:szCs w:val="24"/>
        </w:rPr>
        <w:t xml:space="preserve">teenage </w:t>
      </w:r>
      <w:r w:rsidR="00F02F5A" w:rsidRPr="00171855">
        <w:rPr>
          <w:sz w:val="24"/>
          <w:szCs w:val="24"/>
        </w:rPr>
        <w:t>birth rate</w:t>
      </w:r>
      <w:r w:rsidR="00B94FC0" w:rsidRPr="00171855">
        <w:rPr>
          <w:sz w:val="24"/>
          <w:szCs w:val="24"/>
        </w:rPr>
        <w:t>s</w:t>
      </w:r>
      <w:r w:rsidR="00F02F5A" w:rsidRPr="00171855">
        <w:rPr>
          <w:sz w:val="24"/>
          <w:szCs w:val="24"/>
        </w:rPr>
        <w:t xml:space="preserve"> and the low teen</w:t>
      </w:r>
      <w:r w:rsidR="00B94FC0" w:rsidRPr="00171855">
        <w:rPr>
          <w:sz w:val="24"/>
          <w:szCs w:val="24"/>
        </w:rPr>
        <w:t>age</w:t>
      </w:r>
      <w:r w:rsidR="00F02F5A" w:rsidRPr="00171855">
        <w:rPr>
          <w:sz w:val="24"/>
          <w:szCs w:val="24"/>
        </w:rPr>
        <w:t xml:space="preserve"> birth rate</w:t>
      </w:r>
      <w:r w:rsidR="00B94FC0" w:rsidRPr="00171855">
        <w:rPr>
          <w:sz w:val="24"/>
          <w:szCs w:val="24"/>
        </w:rPr>
        <w:t xml:space="preserve">s. </w:t>
      </w:r>
    </w:p>
    <w:p w:rsidR="00F02F5A" w:rsidRPr="00B814CD" w:rsidRDefault="00F02F5A" w:rsidP="00F02F5A">
      <w:pPr>
        <w:pStyle w:val="ListParagraph"/>
        <w:rPr>
          <w:sz w:val="24"/>
          <w:szCs w:val="24"/>
        </w:rPr>
      </w:pPr>
    </w:p>
    <w:p w:rsidR="00B814CD" w:rsidRPr="00673F34" w:rsidRDefault="00B814CD" w:rsidP="00B814CD">
      <w:pPr>
        <w:shd w:val="clear" w:color="auto" w:fill="FFFFFF"/>
        <w:spacing w:before="100" w:beforeAutospacing="1" w:after="100" w:afterAutospacing="1" w:line="240" w:lineRule="auto"/>
        <w:rPr>
          <w:rFonts w:ascii="Calibri" w:eastAsia="Times New Roman" w:hAnsi="Calibri" w:cs="Lucida Sans Unicode"/>
          <w:b/>
          <w:color w:val="444444"/>
          <w:sz w:val="24"/>
          <w:szCs w:val="24"/>
        </w:rPr>
      </w:pPr>
      <w:r>
        <w:rPr>
          <w:rFonts w:ascii="Calibri" w:eastAsia="Times New Roman" w:hAnsi="Calibri" w:cs="Lucida Sans Unicode"/>
          <w:b/>
          <w:color w:val="444444"/>
          <w:sz w:val="24"/>
          <w:szCs w:val="24"/>
        </w:rPr>
        <w:lastRenderedPageBreak/>
        <w:t>FINAL ANALYSIS</w:t>
      </w:r>
    </w:p>
    <w:p w:rsidR="00F02F5A" w:rsidRDefault="00F02F5A" w:rsidP="00F02F5A">
      <w:pPr>
        <w:pStyle w:val="ListParagraph"/>
      </w:pPr>
    </w:p>
    <w:p w:rsidR="00F02F5A" w:rsidRPr="00B814CD" w:rsidRDefault="00F02F5A" w:rsidP="00F02F5A">
      <w:pPr>
        <w:pStyle w:val="ListParagraph"/>
        <w:numPr>
          <w:ilvl w:val="0"/>
          <w:numId w:val="6"/>
        </w:numPr>
        <w:rPr>
          <w:sz w:val="24"/>
          <w:szCs w:val="24"/>
        </w:rPr>
      </w:pPr>
      <w:r w:rsidRPr="00B814CD">
        <w:rPr>
          <w:sz w:val="24"/>
          <w:szCs w:val="24"/>
        </w:rPr>
        <w:t>Which statistic that you read in the above charts was MOST SURPRISING?</w:t>
      </w:r>
    </w:p>
    <w:p w:rsidR="00F02F5A" w:rsidRDefault="00F02F5A" w:rsidP="00F02F5A">
      <w:pPr>
        <w:rPr>
          <w:sz w:val="24"/>
          <w:szCs w:val="24"/>
        </w:rPr>
      </w:pPr>
    </w:p>
    <w:p w:rsidR="00B94FC0" w:rsidRPr="00B814CD" w:rsidRDefault="00B94FC0" w:rsidP="00F02F5A">
      <w:pPr>
        <w:rPr>
          <w:sz w:val="24"/>
          <w:szCs w:val="24"/>
        </w:rPr>
      </w:pPr>
    </w:p>
    <w:p w:rsidR="00F02F5A" w:rsidRPr="00B814CD" w:rsidRDefault="00F02F5A" w:rsidP="00F02F5A">
      <w:pPr>
        <w:rPr>
          <w:sz w:val="24"/>
          <w:szCs w:val="24"/>
        </w:rPr>
      </w:pPr>
    </w:p>
    <w:p w:rsidR="00F02F5A" w:rsidRPr="00B814CD" w:rsidRDefault="00F02F5A" w:rsidP="00F02F5A">
      <w:pPr>
        <w:pStyle w:val="ListParagraph"/>
        <w:numPr>
          <w:ilvl w:val="0"/>
          <w:numId w:val="6"/>
        </w:numPr>
        <w:rPr>
          <w:sz w:val="24"/>
          <w:szCs w:val="24"/>
        </w:rPr>
      </w:pPr>
      <w:r w:rsidRPr="00B814CD">
        <w:rPr>
          <w:sz w:val="24"/>
          <w:szCs w:val="24"/>
        </w:rPr>
        <w:t>Why?</w:t>
      </w:r>
    </w:p>
    <w:p w:rsidR="00F02F5A" w:rsidRPr="00B814CD" w:rsidRDefault="00F02F5A" w:rsidP="00F02F5A">
      <w:pPr>
        <w:rPr>
          <w:sz w:val="24"/>
          <w:szCs w:val="24"/>
        </w:rPr>
      </w:pPr>
    </w:p>
    <w:p w:rsidR="00F02F5A" w:rsidRDefault="00F02F5A" w:rsidP="00F02F5A">
      <w:pPr>
        <w:rPr>
          <w:sz w:val="24"/>
          <w:szCs w:val="24"/>
        </w:rPr>
      </w:pPr>
    </w:p>
    <w:p w:rsidR="00B814CD" w:rsidRPr="00B814CD" w:rsidRDefault="00B814CD" w:rsidP="00F02F5A">
      <w:pPr>
        <w:rPr>
          <w:sz w:val="24"/>
          <w:szCs w:val="24"/>
        </w:rPr>
      </w:pPr>
    </w:p>
    <w:p w:rsidR="00F02F5A" w:rsidRPr="00B814CD" w:rsidRDefault="00F02F5A" w:rsidP="00F02F5A">
      <w:pPr>
        <w:pStyle w:val="ListParagraph"/>
        <w:numPr>
          <w:ilvl w:val="0"/>
          <w:numId w:val="6"/>
        </w:numPr>
        <w:rPr>
          <w:sz w:val="24"/>
          <w:szCs w:val="24"/>
        </w:rPr>
      </w:pPr>
      <w:r w:rsidRPr="00B814CD">
        <w:rPr>
          <w:sz w:val="24"/>
          <w:szCs w:val="24"/>
        </w:rPr>
        <w:t>Which statistic above related most directly to Jolly and her family?</w:t>
      </w:r>
    </w:p>
    <w:p w:rsidR="00F02F5A" w:rsidRDefault="00F02F5A" w:rsidP="00F02F5A"/>
    <w:p w:rsidR="0006660A" w:rsidRDefault="0006660A" w:rsidP="00F02F5A"/>
    <w:p w:rsidR="0006660A" w:rsidRDefault="0006660A" w:rsidP="00F02F5A"/>
    <w:p w:rsidR="00F02F5A" w:rsidRDefault="00F02F5A" w:rsidP="00F02F5A"/>
    <w:p w:rsidR="00F02F5A" w:rsidRDefault="00F02F5A" w:rsidP="00F02F5A">
      <w:pPr>
        <w:pStyle w:val="ListParagraph"/>
        <w:numPr>
          <w:ilvl w:val="0"/>
          <w:numId w:val="6"/>
        </w:numPr>
      </w:pPr>
      <w:r>
        <w:t>Is there anything in your view of poverty that has changed from these charts?</w:t>
      </w:r>
    </w:p>
    <w:p w:rsidR="00F02F5A" w:rsidRDefault="00F02F5A" w:rsidP="00F02F5A">
      <w:pPr>
        <w:pStyle w:val="ListParagraph"/>
      </w:pPr>
    </w:p>
    <w:p w:rsidR="00F02F5A" w:rsidRDefault="00F02F5A" w:rsidP="00F02F5A">
      <w:pPr>
        <w:pStyle w:val="ListParagraph"/>
      </w:pPr>
    </w:p>
    <w:p w:rsidR="00F02F5A" w:rsidRDefault="00F02F5A" w:rsidP="00F02F5A">
      <w:pPr>
        <w:pStyle w:val="ListParagraph"/>
      </w:pPr>
    </w:p>
    <w:p w:rsidR="00F02F5A" w:rsidRDefault="00F02F5A" w:rsidP="00F02F5A">
      <w:pPr>
        <w:pStyle w:val="ListParagraph"/>
      </w:pPr>
    </w:p>
    <w:p w:rsidR="0006660A" w:rsidRDefault="0006660A" w:rsidP="00F02F5A">
      <w:pPr>
        <w:pStyle w:val="ListParagraph"/>
      </w:pPr>
    </w:p>
    <w:p w:rsidR="00F02F5A" w:rsidRDefault="00F02F5A" w:rsidP="00F02F5A">
      <w:pPr>
        <w:pStyle w:val="ListParagraph"/>
      </w:pPr>
    </w:p>
    <w:p w:rsidR="00F02F5A" w:rsidRDefault="00F02F5A" w:rsidP="00F02F5A">
      <w:pPr>
        <w:pStyle w:val="ListParagraph"/>
      </w:pPr>
    </w:p>
    <w:p w:rsidR="00F02F5A" w:rsidRDefault="00F02F5A" w:rsidP="00F02F5A">
      <w:pPr>
        <w:pStyle w:val="ListParagraph"/>
      </w:pPr>
    </w:p>
    <w:p w:rsidR="00F02F5A" w:rsidRDefault="00F02F5A" w:rsidP="00F02F5A">
      <w:pPr>
        <w:pStyle w:val="ListParagraph"/>
      </w:pPr>
    </w:p>
    <w:sectPr w:rsidR="00F02F5A" w:rsidSect="00947E17">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53F" w:rsidRDefault="0037153F" w:rsidP="0006660A">
      <w:pPr>
        <w:spacing w:after="0" w:line="240" w:lineRule="auto"/>
      </w:pPr>
      <w:r>
        <w:separator/>
      </w:r>
    </w:p>
  </w:endnote>
  <w:endnote w:type="continuationSeparator" w:id="0">
    <w:p w:rsidR="0037153F" w:rsidRDefault="0037153F" w:rsidP="00066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53F" w:rsidRDefault="0037153F" w:rsidP="0006660A">
      <w:pPr>
        <w:spacing w:after="0" w:line="240" w:lineRule="auto"/>
      </w:pPr>
      <w:r>
        <w:separator/>
      </w:r>
    </w:p>
  </w:footnote>
  <w:footnote w:type="continuationSeparator" w:id="0">
    <w:p w:rsidR="0037153F" w:rsidRDefault="0037153F" w:rsidP="0006660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53F" w:rsidRPr="00132663" w:rsidRDefault="0037153F" w:rsidP="00132663">
    <w:pPr>
      <w:shd w:val="clear" w:color="auto" w:fill="FFFFFF"/>
      <w:spacing w:before="100" w:beforeAutospacing="1" w:after="100" w:afterAutospacing="1" w:line="240" w:lineRule="auto"/>
      <w:rPr>
        <w:rFonts w:ascii="Calibri" w:eastAsia="Times New Roman" w:hAnsi="Calibri" w:cs="Lucida Sans Unicode"/>
        <w:color w:val="444444"/>
        <w:sz w:val="12"/>
        <w:szCs w:val="12"/>
      </w:rPr>
    </w:pPr>
    <w:r>
      <w:rPr>
        <w:rFonts w:ascii="Lucida Sans Unicode" w:eastAsia="Times New Roman" w:hAnsi="Lucida Sans Unicode" w:cs="Lucida Sans Unicode"/>
        <w:color w:val="444444"/>
        <w:sz w:val="17"/>
        <w:szCs w:val="17"/>
      </w:rPr>
      <w:tab/>
    </w:r>
    <w:r>
      <w:rPr>
        <w:rFonts w:ascii="Lucida Sans Unicode" w:eastAsia="Times New Roman" w:hAnsi="Lucida Sans Unicode" w:cs="Lucida Sans Unicode"/>
        <w:color w:val="444444"/>
        <w:sz w:val="17"/>
        <w:szCs w:val="17"/>
      </w:rPr>
      <w:tab/>
    </w:r>
    <w:r>
      <w:rPr>
        <w:rFonts w:ascii="Lucida Sans Unicode" w:eastAsia="Times New Roman" w:hAnsi="Lucida Sans Unicode" w:cs="Lucida Sans Unicode"/>
        <w:color w:val="444444"/>
        <w:sz w:val="17"/>
        <w:szCs w:val="17"/>
      </w:rPr>
      <w:tab/>
    </w:r>
    <w:r>
      <w:rPr>
        <w:rFonts w:ascii="Lucida Sans Unicode" w:eastAsia="Times New Roman" w:hAnsi="Lucida Sans Unicode" w:cs="Lucida Sans Unicode"/>
        <w:color w:val="444444"/>
        <w:sz w:val="17"/>
        <w:szCs w:val="17"/>
      </w:rPr>
      <w:tab/>
    </w:r>
    <w:r>
      <w:rPr>
        <w:rFonts w:ascii="Lucida Sans Unicode" w:eastAsia="Times New Roman" w:hAnsi="Lucida Sans Unicode"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Pr>
        <w:rFonts w:ascii="Calibri" w:eastAsia="Times New Roman" w:hAnsi="Calibri" w:cs="Lucida Sans Unicode"/>
        <w:color w:val="444444"/>
        <w:sz w:val="17"/>
        <w:szCs w:val="17"/>
      </w:rPr>
      <w:tab/>
    </w:r>
    <w:r w:rsidRPr="00132663">
      <w:rPr>
        <w:rFonts w:ascii="Calibri" w:eastAsia="Times New Roman" w:hAnsi="Calibri" w:cs="Lucida Sans Unicode"/>
        <w:color w:val="444444"/>
        <w:sz w:val="12"/>
        <w:szCs w:val="12"/>
      </w:rPr>
      <w:t>Name:</w:t>
    </w:r>
    <w:r w:rsidRPr="00132663">
      <w:rPr>
        <w:rFonts w:ascii="Calibri" w:eastAsia="Times New Roman" w:hAnsi="Calibri" w:cs="Lucida Sans Unicode"/>
        <w:color w:val="444444"/>
        <w:sz w:val="12"/>
        <w:szCs w:val="12"/>
      </w:rPr>
      <w:tab/>
    </w:r>
  </w:p>
  <w:p w:rsidR="0037153F" w:rsidRPr="00132663" w:rsidRDefault="0037153F" w:rsidP="00132663">
    <w:pPr>
      <w:shd w:val="clear" w:color="auto" w:fill="FFFFFF"/>
      <w:spacing w:before="100" w:beforeAutospacing="1" w:after="100" w:afterAutospacing="1" w:line="240" w:lineRule="auto"/>
      <w:rPr>
        <w:rFonts w:ascii="Lucida Sans Unicode" w:eastAsia="Times New Roman" w:hAnsi="Lucida Sans Unicode" w:cs="Lucida Sans Unicode"/>
        <w:color w:val="444444"/>
        <w:sz w:val="17"/>
        <w:szCs w:val="17"/>
      </w:rPr>
    </w:pP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r>
    <w:r w:rsidRPr="00132663">
      <w:rPr>
        <w:rFonts w:ascii="Calibri" w:eastAsia="Times New Roman" w:hAnsi="Calibri" w:cs="Lucida Sans Unicode"/>
        <w:color w:val="444444"/>
        <w:sz w:val="12"/>
        <w:szCs w:val="12"/>
      </w:rP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C003E"/>
    <w:multiLevelType w:val="hybridMultilevel"/>
    <w:tmpl w:val="16CE6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37BED"/>
    <w:multiLevelType w:val="singleLevel"/>
    <w:tmpl w:val="F3C2EB02"/>
    <w:lvl w:ilvl="0">
      <w:start w:val="19"/>
      <w:numFmt w:val="decimal"/>
      <w:lvlText w:val="%1."/>
      <w:lvlJc w:val="left"/>
      <w:pPr>
        <w:tabs>
          <w:tab w:val="num" w:pos="720"/>
        </w:tabs>
        <w:ind w:left="720" w:hanging="720"/>
      </w:pPr>
      <w:rPr>
        <w:rFonts w:hint="default"/>
      </w:rPr>
    </w:lvl>
  </w:abstractNum>
  <w:abstractNum w:abstractNumId="2">
    <w:nsid w:val="29E73A71"/>
    <w:multiLevelType w:val="hybridMultilevel"/>
    <w:tmpl w:val="8D58CCB6"/>
    <w:lvl w:ilvl="0" w:tplc="B96603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62019A"/>
    <w:multiLevelType w:val="hybridMultilevel"/>
    <w:tmpl w:val="C8920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0E50CD"/>
    <w:multiLevelType w:val="hybridMultilevel"/>
    <w:tmpl w:val="04929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E835D8"/>
    <w:multiLevelType w:val="hybridMultilevel"/>
    <w:tmpl w:val="E7761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D96983"/>
    <w:multiLevelType w:val="hybridMultilevel"/>
    <w:tmpl w:val="5FB88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084637"/>
    <w:multiLevelType w:val="hybridMultilevel"/>
    <w:tmpl w:val="521A24F0"/>
    <w:lvl w:ilvl="0" w:tplc="44527E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D89418D"/>
    <w:multiLevelType w:val="hybridMultilevel"/>
    <w:tmpl w:val="83805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3"/>
  </w:num>
  <w:num w:numId="5">
    <w:abstractNumId w:val="0"/>
  </w:num>
  <w:num w:numId="6">
    <w:abstractNumId w:val="7"/>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4"/>
    <w:rsid w:val="0006660A"/>
    <w:rsid w:val="000E09CA"/>
    <w:rsid w:val="00132663"/>
    <w:rsid w:val="00171855"/>
    <w:rsid w:val="00243EC8"/>
    <w:rsid w:val="00270421"/>
    <w:rsid w:val="0037153F"/>
    <w:rsid w:val="00405E24"/>
    <w:rsid w:val="004846C9"/>
    <w:rsid w:val="004A4785"/>
    <w:rsid w:val="00511105"/>
    <w:rsid w:val="00514FFB"/>
    <w:rsid w:val="00627860"/>
    <w:rsid w:val="006468DA"/>
    <w:rsid w:val="00673F34"/>
    <w:rsid w:val="00751CC0"/>
    <w:rsid w:val="00947E17"/>
    <w:rsid w:val="00B814CD"/>
    <w:rsid w:val="00B94FC0"/>
    <w:rsid w:val="00BC35D1"/>
    <w:rsid w:val="00BC4EBD"/>
    <w:rsid w:val="00DA5ED2"/>
    <w:rsid w:val="00E941B6"/>
    <w:rsid w:val="00F02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5E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5E24"/>
    <w:rPr>
      <w:b/>
      <w:bCs/>
    </w:rPr>
  </w:style>
  <w:style w:type="paragraph" w:styleId="BalloonText">
    <w:name w:val="Balloon Text"/>
    <w:basedOn w:val="Normal"/>
    <w:link w:val="BalloonTextChar"/>
    <w:uiPriority w:val="99"/>
    <w:semiHidden/>
    <w:unhideWhenUsed/>
    <w:rsid w:val="00405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E24"/>
    <w:rPr>
      <w:rFonts w:ascii="Tahoma" w:hAnsi="Tahoma" w:cs="Tahoma"/>
      <w:sz w:val="16"/>
      <w:szCs w:val="16"/>
    </w:rPr>
  </w:style>
  <w:style w:type="character" w:styleId="Hyperlink">
    <w:name w:val="Hyperlink"/>
    <w:basedOn w:val="DefaultParagraphFont"/>
    <w:uiPriority w:val="99"/>
    <w:semiHidden/>
    <w:unhideWhenUsed/>
    <w:rsid w:val="00405E24"/>
    <w:rPr>
      <w:color w:val="0000FF"/>
      <w:u w:val="single"/>
    </w:rPr>
  </w:style>
  <w:style w:type="paragraph" w:customStyle="1" w:styleId="figcaption">
    <w:name w:val="figcaption"/>
    <w:basedOn w:val="Normal"/>
    <w:rsid w:val="00405E2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5E24"/>
    <w:rPr>
      <w:i/>
      <w:iCs/>
    </w:rPr>
  </w:style>
  <w:style w:type="paragraph" w:styleId="ListParagraph">
    <w:name w:val="List Paragraph"/>
    <w:basedOn w:val="Normal"/>
    <w:uiPriority w:val="34"/>
    <w:qFormat/>
    <w:rsid w:val="00BC35D1"/>
    <w:pPr>
      <w:ind w:left="720"/>
      <w:contextualSpacing/>
    </w:pPr>
  </w:style>
  <w:style w:type="paragraph" w:styleId="Header">
    <w:name w:val="header"/>
    <w:basedOn w:val="Normal"/>
    <w:link w:val="HeaderChar"/>
    <w:uiPriority w:val="99"/>
    <w:unhideWhenUsed/>
    <w:rsid w:val="0006660A"/>
    <w:pPr>
      <w:tabs>
        <w:tab w:val="center" w:pos="4320"/>
        <w:tab w:val="right" w:pos="8640"/>
      </w:tabs>
      <w:spacing w:after="0" w:line="240" w:lineRule="auto"/>
    </w:pPr>
  </w:style>
  <w:style w:type="character" w:customStyle="1" w:styleId="HeaderChar">
    <w:name w:val="Header Char"/>
    <w:basedOn w:val="DefaultParagraphFont"/>
    <w:link w:val="Header"/>
    <w:uiPriority w:val="99"/>
    <w:rsid w:val="0006660A"/>
  </w:style>
  <w:style w:type="paragraph" w:styleId="Footer">
    <w:name w:val="footer"/>
    <w:basedOn w:val="Normal"/>
    <w:link w:val="FooterChar"/>
    <w:uiPriority w:val="99"/>
    <w:unhideWhenUsed/>
    <w:rsid w:val="0006660A"/>
    <w:pPr>
      <w:tabs>
        <w:tab w:val="center" w:pos="4320"/>
        <w:tab w:val="right" w:pos="8640"/>
      </w:tabs>
      <w:spacing w:after="0" w:line="240" w:lineRule="auto"/>
    </w:pPr>
  </w:style>
  <w:style w:type="character" w:customStyle="1" w:styleId="FooterChar">
    <w:name w:val="Footer Char"/>
    <w:basedOn w:val="DefaultParagraphFont"/>
    <w:link w:val="Footer"/>
    <w:uiPriority w:val="99"/>
    <w:rsid w:val="0006660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5E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5E24"/>
    <w:rPr>
      <w:b/>
      <w:bCs/>
    </w:rPr>
  </w:style>
  <w:style w:type="paragraph" w:styleId="BalloonText">
    <w:name w:val="Balloon Text"/>
    <w:basedOn w:val="Normal"/>
    <w:link w:val="BalloonTextChar"/>
    <w:uiPriority w:val="99"/>
    <w:semiHidden/>
    <w:unhideWhenUsed/>
    <w:rsid w:val="00405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E24"/>
    <w:rPr>
      <w:rFonts w:ascii="Tahoma" w:hAnsi="Tahoma" w:cs="Tahoma"/>
      <w:sz w:val="16"/>
      <w:szCs w:val="16"/>
    </w:rPr>
  </w:style>
  <w:style w:type="character" w:styleId="Hyperlink">
    <w:name w:val="Hyperlink"/>
    <w:basedOn w:val="DefaultParagraphFont"/>
    <w:uiPriority w:val="99"/>
    <w:semiHidden/>
    <w:unhideWhenUsed/>
    <w:rsid w:val="00405E24"/>
    <w:rPr>
      <w:color w:val="0000FF"/>
      <w:u w:val="single"/>
    </w:rPr>
  </w:style>
  <w:style w:type="paragraph" w:customStyle="1" w:styleId="figcaption">
    <w:name w:val="figcaption"/>
    <w:basedOn w:val="Normal"/>
    <w:rsid w:val="00405E2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5E24"/>
    <w:rPr>
      <w:i/>
      <w:iCs/>
    </w:rPr>
  </w:style>
  <w:style w:type="paragraph" w:styleId="ListParagraph">
    <w:name w:val="List Paragraph"/>
    <w:basedOn w:val="Normal"/>
    <w:uiPriority w:val="34"/>
    <w:qFormat/>
    <w:rsid w:val="00BC35D1"/>
    <w:pPr>
      <w:ind w:left="720"/>
      <w:contextualSpacing/>
    </w:pPr>
  </w:style>
  <w:style w:type="paragraph" w:styleId="Header">
    <w:name w:val="header"/>
    <w:basedOn w:val="Normal"/>
    <w:link w:val="HeaderChar"/>
    <w:uiPriority w:val="99"/>
    <w:unhideWhenUsed/>
    <w:rsid w:val="0006660A"/>
    <w:pPr>
      <w:tabs>
        <w:tab w:val="center" w:pos="4320"/>
        <w:tab w:val="right" w:pos="8640"/>
      </w:tabs>
      <w:spacing w:after="0" w:line="240" w:lineRule="auto"/>
    </w:pPr>
  </w:style>
  <w:style w:type="character" w:customStyle="1" w:styleId="HeaderChar">
    <w:name w:val="Header Char"/>
    <w:basedOn w:val="DefaultParagraphFont"/>
    <w:link w:val="Header"/>
    <w:uiPriority w:val="99"/>
    <w:rsid w:val="0006660A"/>
  </w:style>
  <w:style w:type="paragraph" w:styleId="Footer">
    <w:name w:val="footer"/>
    <w:basedOn w:val="Normal"/>
    <w:link w:val="FooterChar"/>
    <w:uiPriority w:val="99"/>
    <w:unhideWhenUsed/>
    <w:rsid w:val="0006660A"/>
    <w:pPr>
      <w:tabs>
        <w:tab w:val="center" w:pos="4320"/>
        <w:tab w:val="right" w:pos="8640"/>
      </w:tabs>
      <w:spacing w:after="0" w:line="240" w:lineRule="auto"/>
    </w:pPr>
  </w:style>
  <w:style w:type="character" w:customStyle="1" w:styleId="FooterChar">
    <w:name w:val="Footer Char"/>
    <w:basedOn w:val="DefaultParagraphFont"/>
    <w:link w:val="Footer"/>
    <w:uiPriority w:val="99"/>
    <w:rsid w:val="00066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4594">
      <w:bodyDiv w:val="1"/>
      <w:marLeft w:val="0"/>
      <w:marRight w:val="0"/>
      <w:marTop w:val="127"/>
      <w:marBottom w:val="0"/>
      <w:divBdr>
        <w:top w:val="none" w:sz="0" w:space="0" w:color="auto"/>
        <w:left w:val="none" w:sz="0" w:space="0" w:color="auto"/>
        <w:bottom w:val="none" w:sz="0" w:space="0" w:color="auto"/>
        <w:right w:val="none" w:sz="0" w:space="0" w:color="auto"/>
      </w:divBdr>
      <w:divsChild>
        <w:div w:id="47414961">
          <w:marLeft w:val="0"/>
          <w:marRight w:val="0"/>
          <w:marTop w:val="0"/>
          <w:marBottom w:val="0"/>
          <w:divBdr>
            <w:top w:val="none" w:sz="0" w:space="0" w:color="auto"/>
            <w:left w:val="none" w:sz="0" w:space="0" w:color="auto"/>
            <w:bottom w:val="none" w:sz="0" w:space="0" w:color="auto"/>
            <w:right w:val="none" w:sz="0" w:space="0" w:color="auto"/>
          </w:divBdr>
          <w:divsChild>
            <w:div w:id="2071808986">
              <w:marLeft w:val="0"/>
              <w:marRight w:val="0"/>
              <w:marTop w:val="0"/>
              <w:marBottom w:val="0"/>
              <w:divBdr>
                <w:top w:val="none" w:sz="0" w:space="0" w:color="auto"/>
                <w:left w:val="none" w:sz="0" w:space="0" w:color="auto"/>
                <w:bottom w:val="none" w:sz="0" w:space="0" w:color="auto"/>
                <w:right w:val="none" w:sz="0" w:space="0" w:color="auto"/>
              </w:divBdr>
              <w:divsChild>
                <w:div w:id="1278026457">
                  <w:marLeft w:val="0"/>
                  <w:marRight w:val="0"/>
                  <w:marTop w:val="13"/>
                  <w:marBottom w:val="0"/>
                  <w:divBdr>
                    <w:top w:val="none" w:sz="0" w:space="0" w:color="auto"/>
                    <w:left w:val="none" w:sz="0" w:space="0" w:color="auto"/>
                    <w:bottom w:val="none" w:sz="0" w:space="0" w:color="auto"/>
                    <w:right w:val="none" w:sz="0" w:space="0" w:color="auto"/>
                  </w:divBdr>
                  <w:divsChild>
                    <w:div w:id="390884822">
                      <w:marLeft w:val="1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8405">
      <w:bodyDiv w:val="1"/>
      <w:marLeft w:val="0"/>
      <w:marRight w:val="0"/>
      <w:marTop w:val="0"/>
      <w:marBottom w:val="0"/>
      <w:divBdr>
        <w:top w:val="none" w:sz="0" w:space="0" w:color="auto"/>
        <w:left w:val="none" w:sz="0" w:space="0" w:color="auto"/>
        <w:bottom w:val="none" w:sz="0" w:space="0" w:color="auto"/>
        <w:right w:val="none" w:sz="0" w:space="0" w:color="auto"/>
      </w:divBdr>
    </w:div>
    <w:div w:id="1116680214">
      <w:bodyDiv w:val="1"/>
      <w:marLeft w:val="0"/>
      <w:marRight w:val="0"/>
      <w:marTop w:val="127"/>
      <w:marBottom w:val="0"/>
      <w:divBdr>
        <w:top w:val="none" w:sz="0" w:space="0" w:color="auto"/>
        <w:left w:val="none" w:sz="0" w:space="0" w:color="auto"/>
        <w:bottom w:val="none" w:sz="0" w:space="0" w:color="auto"/>
        <w:right w:val="none" w:sz="0" w:space="0" w:color="auto"/>
      </w:divBdr>
      <w:divsChild>
        <w:div w:id="1612011381">
          <w:marLeft w:val="0"/>
          <w:marRight w:val="0"/>
          <w:marTop w:val="0"/>
          <w:marBottom w:val="0"/>
          <w:divBdr>
            <w:top w:val="none" w:sz="0" w:space="0" w:color="auto"/>
            <w:left w:val="none" w:sz="0" w:space="0" w:color="auto"/>
            <w:bottom w:val="none" w:sz="0" w:space="0" w:color="auto"/>
            <w:right w:val="none" w:sz="0" w:space="0" w:color="auto"/>
          </w:divBdr>
          <w:divsChild>
            <w:div w:id="1736589889">
              <w:marLeft w:val="0"/>
              <w:marRight w:val="0"/>
              <w:marTop w:val="0"/>
              <w:marBottom w:val="0"/>
              <w:divBdr>
                <w:top w:val="none" w:sz="0" w:space="0" w:color="auto"/>
                <w:left w:val="none" w:sz="0" w:space="0" w:color="auto"/>
                <w:bottom w:val="none" w:sz="0" w:space="0" w:color="auto"/>
                <w:right w:val="none" w:sz="0" w:space="0" w:color="auto"/>
              </w:divBdr>
              <w:divsChild>
                <w:div w:id="1802964629">
                  <w:marLeft w:val="0"/>
                  <w:marRight w:val="0"/>
                  <w:marTop w:val="13"/>
                  <w:marBottom w:val="0"/>
                  <w:divBdr>
                    <w:top w:val="none" w:sz="0" w:space="0" w:color="auto"/>
                    <w:left w:val="none" w:sz="0" w:space="0" w:color="auto"/>
                    <w:bottom w:val="none" w:sz="0" w:space="0" w:color="auto"/>
                    <w:right w:val="none" w:sz="0" w:space="0" w:color="auto"/>
                  </w:divBdr>
                  <w:divsChild>
                    <w:div w:id="1263606368">
                      <w:marLeft w:val="1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810778">
      <w:bodyDiv w:val="1"/>
      <w:marLeft w:val="0"/>
      <w:marRight w:val="0"/>
      <w:marTop w:val="0"/>
      <w:marBottom w:val="0"/>
      <w:divBdr>
        <w:top w:val="none" w:sz="0" w:space="0" w:color="auto"/>
        <w:left w:val="none" w:sz="0" w:space="0" w:color="auto"/>
        <w:bottom w:val="none" w:sz="0" w:space="0" w:color="auto"/>
        <w:right w:val="none" w:sz="0" w:space="0" w:color="auto"/>
      </w:divBdr>
      <w:divsChild>
        <w:div w:id="1031029770">
          <w:marLeft w:val="0"/>
          <w:marRight w:val="0"/>
          <w:marTop w:val="0"/>
          <w:marBottom w:val="0"/>
          <w:divBdr>
            <w:top w:val="none" w:sz="0" w:space="0" w:color="auto"/>
            <w:left w:val="none" w:sz="0" w:space="0" w:color="auto"/>
            <w:bottom w:val="none" w:sz="0" w:space="0" w:color="auto"/>
            <w:right w:val="none" w:sz="0" w:space="0" w:color="auto"/>
          </w:divBdr>
          <w:divsChild>
            <w:div w:id="2012560049">
              <w:marLeft w:val="0"/>
              <w:marRight w:val="0"/>
              <w:marTop w:val="0"/>
              <w:marBottom w:val="0"/>
              <w:divBdr>
                <w:top w:val="none" w:sz="0" w:space="0" w:color="auto"/>
                <w:left w:val="none" w:sz="0" w:space="0" w:color="auto"/>
                <w:bottom w:val="none" w:sz="0" w:space="0" w:color="auto"/>
                <w:right w:val="none" w:sz="0" w:space="0" w:color="auto"/>
              </w:divBdr>
              <w:divsChild>
                <w:div w:id="629092095">
                  <w:marLeft w:val="0"/>
                  <w:marRight w:val="0"/>
                  <w:marTop w:val="0"/>
                  <w:marBottom w:val="0"/>
                  <w:divBdr>
                    <w:top w:val="none" w:sz="0" w:space="0" w:color="auto"/>
                    <w:left w:val="none" w:sz="0" w:space="0" w:color="auto"/>
                    <w:bottom w:val="none" w:sz="0" w:space="0" w:color="auto"/>
                    <w:right w:val="none" w:sz="0" w:space="0" w:color="auto"/>
                  </w:divBdr>
                </w:div>
              </w:divsChild>
            </w:div>
            <w:div w:id="1364936580">
              <w:marLeft w:val="0"/>
              <w:marRight w:val="0"/>
              <w:marTop w:val="0"/>
              <w:marBottom w:val="0"/>
              <w:divBdr>
                <w:top w:val="none" w:sz="0" w:space="0" w:color="auto"/>
                <w:left w:val="none" w:sz="0" w:space="0" w:color="auto"/>
                <w:bottom w:val="none" w:sz="0" w:space="0" w:color="auto"/>
                <w:right w:val="none" w:sz="0" w:space="0" w:color="auto"/>
              </w:divBdr>
              <w:divsChild>
                <w:div w:id="631636357">
                  <w:marLeft w:val="0"/>
                  <w:marRight w:val="0"/>
                  <w:marTop w:val="0"/>
                  <w:marBottom w:val="0"/>
                  <w:divBdr>
                    <w:top w:val="none" w:sz="0" w:space="0" w:color="auto"/>
                    <w:left w:val="none" w:sz="0" w:space="0" w:color="auto"/>
                    <w:bottom w:val="none" w:sz="0" w:space="0" w:color="auto"/>
                    <w:right w:val="none" w:sz="0" w:space="0" w:color="auto"/>
                  </w:divBdr>
                </w:div>
              </w:divsChild>
            </w:div>
            <w:div w:id="730933242">
              <w:marLeft w:val="0"/>
              <w:marRight w:val="0"/>
              <w:marTop w:val="0"/>
              <w:marBottom w:val="0"/>
              <w:divBdr>
                <w:top w:val="none" w:sz="0" w:space="0" w:color="auto"/>
                <w:left w:val="none" w:sz="0" w:space="0" w:color="auto"/>
                <w:bottom w:val="none" w:sz="0" w:space="0" w:color="auto"/>
                <w:right w:val="none" w:sz="0" w:space="0" w:color="auto"/>
              </w:divBdr>
              <w:divsChild>
                <w:div w:id="90927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475241">
      <w:bodyDiv w:val="1"/>
      <w:marLeft w:val="0"/>
      <w:marRight w:val="0"/>
      <w:marTop w:val="0"/>
      <w:marBottom w:val="0"/>
      <w:divBdr>
        <w:top w:val="none" w:sz="0" w:space="0" w:color="auto"/>
        <w:left w:val="none" w:sz="0" w:space="0" w:color="auto"/>
        <w:bottom w:val="none" w:sz="0" w:space="0" w:color="auto"/>
        <w:right w:val="none" w:sz="0" w:space="0" w:color="auto"/>
      </w:divBdr>
      <w:divsChild>
        <w:div w:id="861625500">
          <w:marLeft w:val="0"/>
          <w:marRight w:val="0"/>
          <w:marTop w:val="0"/>
          <w:marBottom w:val="0"/>
          <w:divBdr>
            <w:top w:val="none" w:sz="0" w:space="0" w:color="auto"/>
            <w:left w:val="none" w:sz="0" w:space="0" w:color="auto"/>
            <w:bottom w:val="none" w:sz="0" w:space="0" w:color="auto"/>
            <w:right w:val="none" w:sz="0" w:space="0" w:color="auto"/>
          </w:divBdr>
          <w:divsChild>
            <w:div w:id="2035618752">
              <w:marLeft w:val="0"/>
              <w:marRight w:val="0"/>
              <w:marTop w:val="0"/>
              <w:marBottom w:val="0"/>
              <w:divBdr>
                <w:top w:val="none" w:sz="0" w:space="0" w:color="auto"/>
                <w:left w:val="none" w:sz="0" w:space="0" w:color="auto"/>
                <w:bottom w:val="none" w:sz="0" w:space="0" w:color="auto"/>
                <w:right w:val="none" w:sz="0" w:space="0" w:color="auto"/>
              </w:divBdr>
              <w:divsChild>
                <w:div w:id="357699371">
                  <w:marLeft w:val="0"/>
                  <w:marRight w:val="0"/>
                  <w:marTop w:val="0"/>
                  <w:marBottom w:val="0"/>
                  <w:divBdr>
                    <w:top w:val="none" w:sz="0" w:space="0" w:color="auto"/>
                    <w:left w:val="none" w:sz="0" w:space="0" w:color="auto"/>
                    <w:bottom w:val="none" w:sz="0" w:space="0" w:color="auto"/>
                    <w:right w:val="none" w:sz="0" w:space="0" w:color="auto"/>
                  </w:divBdr>
                  <w:divsChild>
                    <w:div w:id="1692799061">
                      <w:marLeft w:val="0"/>
                      <w:marRight w:val="0"/>
                      <w:marTop w:val="0"/>
                      <w:marBottom w:val="0"/>
                      <w:divBdr>
                        <w:top w:val="none" w:sz="0" w:space="0" w:color="auto"/>
                        <w:left w:val="none" w:sz="0" w:space="0" w:color="auto"/>
                        <w:bottom w:val="none" w:sz="0" w:space="0" w:color="auto"/>
                        <w:right w:val="none" w:sz="0" w:space="0" w:color="auto"/>
                      </w:divBdr>
                      <w:divsChild>
                        <w:div w:id="1720209089">
                          <w:marLeft w:val="0"/>
                          <w:marRight w:val="0"/>
                          <w:marTop w:val="0"/>
                          <w:marBottom w:val="0"/>
                          <w:divBdr>
                            <w:top w:val="none" w:sz="0" w:space="0" w:color="auto"/>
                            <w:left w:val="none" w:sz="0" w:space="0" w:color="auto"/>
                            <w:bottom w:val="none" w:sz="0" w:space="0" w:color="auto"/>
                            <w:right w:val="none" w:sz="0" w:space="0" w:color="auto"/>
                          </w:divBdr>
                          <w:divsChild>
                            <w:div w:id="1942495827">
                              <w:marLeft w:val="0"/>
                              <w:marRight w:val="0"/>
                              <w:marTop w:val="0"/>
                              <w:marBottom w:val="0"/>
                              <w:divBdr>
                                <w:top w:val="none" w:sz="0" w:space="0" w:color="auto"/>
                                <w:left w:val="none" w:sz="0" w:space="0" w:color="auto"/>
                                <w:bottom w:val="none" w:sz="0" w:space="0" w:color="auto"/>
                                <w:right w:val="none" w:sz="0" w:space="0" w:color="auto"/>
                              </w:divBdr>
                              <w:divsChild>
                                <w:div w:id="2115902232">
                                  <w:marLeft w:val="0"/>
                                  <w:marRight w:val="0"/>
                                  <w:marTop w:val="0"/>
                                  <w:marBottom w:val="0"/>
                                  <w:divBdr>
                                    <w:top w:val="none" w:sz="0" w:space="0" w:color="auto"/>
                                    <w:left w:val="none" w:sz="0" w:space="0" w:color="auto"/>
                                    <w:bottom w:val="none" w:sz="0" w:space="0" w:color="auto"/>
                                    <w:right w:val="none" w:sz="0" w:space="0" w:color="auto"/>
                                  </w:divBdr>
                                  <w:divsChild>
                                    <w:div w:id="49815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blaze.com/?attachment_id=602571" TargetMode="External"/><Relationship Id="rId12" Type="http://schemas.openxmlformats.org/officeDocument/2006/relationships/image" Target="media/image2.jpeg"/><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hyperlink" Target="http://www.hhs.gov/ash/oah/resources-and-publications/facts/" TargetMode="External"/><Relationship Id="rId16" Type="http://schemas.openxmlformats.org/officeDocument/2006/relationships/image" Target="media/image5.png"/><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dol.gov/whd/minwage/chart.htm" TargetMode="External"/><Relationship Id="rId10" Type="http://schemas.openxmlformats.org/officeDocument/2006/relationships/hyperlink" Target="http://www.dol.gov/whd/minwage/americ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770</Words>
  <Characters>4394</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ZMRB</dc:creator>
  <cp:lastModifiedBy>Cheryl Haywood</cp:lastModifiedBy>
  <cp:revision>2</cp:revision>
  <cp:lastPrinted>2014-09-22T16:05:00Z</cp:lastPrinted>
  <dcterms:created xsi:type="dcterms:W3CDTF">2014-09-22T17:23:00Z</dcterms:created>
  <dcterms:modified xsi:type="dcterms:W3CDTF">2014-09-22T17:23:00Z</dcterms:modified>
</cp:coreProperties>
</file>